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74C" w:rsidRPr="00AC04D9" w:rsidRDefault="0050374C" w:rsidP="0050374C">
      <w:pPr>
        <w:jc w:val="center"/>
        <w:rPr>
          <w:b/>
          <w:sz w:val="28"/>
        </w:rPr>
      </w:pPr>
      <w:r>
        <w:rPr>
          <w:b/>
          <w:sz w:val="28"/>
        </w:rPr>
        <w:t xml:space="preserve">Physical Education </w:t>
      </w:r>
      <w:r w:rsidRPr="00AC04D9">
        <w:rPr>
          <w:b/>
          <w:sz w:val="28"/>
        </w:rPr>
        <w:t xml:space="preserve">Year </w:t>
      </w:r>
      <w:r>
        <w:rPr>
          <w:b/>
          <w:sz w:val="28"/>
        </w:rPr>
        <w:t>10</w:t>
      </w:r>
      <w:r w:rsidR="00743EFA">
        <w:rPr>
          <w:b/>
          <w:sz w:val="28"/>
        </w:rPr>
        <w:t xml:space="preserve"> GCSE PE</w:t>
      </w:r>
      <w:r w:rsidR="00566326">
        <w:rPr>
          <w:b/>
          <w:sz w:val="28"/>
        </w:rPr>
        <w:t xml:space="preserve"> </w:t>
      </w:r>
      <w:r w:rsidRPr="00AC04D9">
        <w:rPr>
          <w:b/>
          <w:sz w:val="28"/>
        </w:rPr>
        <w:t>Curriculum Overview</w:t>
      </w:r>
    </w:p>
    <w:tbl>
      <w:tblPr>
        <w:tblStyle w:val="TableGrid"/>
        <w:tblW w:w="15608" w:type="dxa"/>
        <w:tblLayout w:type="fixed"/>
        <w:tblLook w:val="04A0" w:firstRow="1" w:lastRow="0" w:firstColumn="1" w:lastColumn="0" w:noHBand="0" w:noVBand="1"/>
      </w:tblPr>
      <w:tblGrid>
        <w:gridCol w:w="1715"/>
        <w:gridCol w:w="2362"/>
        <w:gridCol w:w="2268"/>
        <w:gridCol w:w="2268"/>
        <w:gridCol w:w="2268"/>
        <w:gridCol w:w="2297"/>
        <w:gridCol w:w="2430"/>
      </w:tblGrid>
      <w:tr w:rsidR="00DC1024" w:rsidRPr="00AC04D9" w:rsidTr="00DC1024">
        <w:trPr>
          <w:trHeight w:val="360"/>
        </w:trPr>
        <w:tc>
          <w:tcPr>
            <w:tcW w:w="1715" w:type="dxa"/>
            <w:shd w:val="clear" w:color="auto" w:fill="BFBFBF" w:themeFill="background1" w:themeFillShade="BF"/>
          </w:tcPr>
          <w:p w:rsidR="0050374C" w:rsidRPr="00AC04D9" w:rsidRDefault="0050374C" w:rsidP="004A74F1">
            <w:pPr>
              <w:jc w:val="center"/>
              <w:rPr>
                <w:b/>
                <w:sz w:val="24"/>
              </w:rPr>
            </w:pPr>
          </w:p>
        </w:tc>
        <w:tc>
          <w:tcPr>
            <w:tcW w:w="4630" w:type="dxa"/>
            <w:gridSpan w:val="2"/>
            <w:shd w:val="clear" w:color="auto" w:fill="BFBFBF" w:themeFill="background1" w:themeFillShade="BF"/>
          </w:tcPr>
          <w:p w:rsidR="0050374C" w:rsidRPr="00335A41" w:rsidRDefault="0050374C" w:rsidP="004A74F1">
            <w:pPr>
              <w:jc w:val="center"/>
              <w:rPr>
                <w:b/>
                <w:sz w:val="24"/>
              </w:rPr>
            </w:pPr>
            <w:r>
              <w:rPr>
                <w:b/>
                <w:sz w:val="24"/>
              </w:rPr>
              <w:t xml:space="preserve">Autumn </w:t>
            </w:r>
          </w:p>
        </w:tc>
        <w:tc>
          <w:tcPr>
            <w:tcW w:w="4536" w:type="dxa"/>
            <w:gridSpan w:val="2"/>
            <w:shd w:val="clear" w:color="auto" w:fill="BFBFBF" w:themeFill="background1" w:themeFillShade="BF"/>
          </w:tcPr>
          <w:p w:rsidR="0050374C" w:rsidRPr="00AC04D9" w:rsidRDefault="0050374C" w:rsidP="004A74F1">
            <w:pPr>
              <w:jc w:val="center"/>
              <w:rPr>
                <w:b/>
                <w:sz w:val="24"/>
              </w:rPr>
            </w:pPr>
            <w:r>
              <w:rPr>
                <w:b/>
                <w:sz w:val="24"/>
              </w:rPr>
              <w:t xml:space="preserve">Spring </w:t>
            </w:r>
          </w:p>
        </w:tc>
        <w:tc>
          <w:tcPr>
            <w:tcW w:w="4727" w:type="dxa"/>
            <w:gridSpan w:val="2"/>
            <w:shd w:val="clear" w:color="auto" w:fill="BFBFBF" w:themeFill="background1" w:themeFillShade="BF"/>
          </w:tcPr>
          <w:p w:rsidR="0050374C" w:rsidRPr="00AC04D9" w:rsidRDefault="0050374C" w:rsidP="004A74F1">
            <w:pPr>
              <w:jc w:val="center"/>
              <w:rPr>
                <w:b/>
                <w:sz w:val="24"/>
              </w:rPr>
            </w:pPr>
            <w:r>
              <w:rPr>
                <w:b/>
                <w:sz w:val="24"/>
              </w:rPr>
              <w:t>Summer</w:t>
            </w:r>
          </w:p>
        </w:tc>
      </w:tr>
      <w:tr w:rsidR="00DC1024" w:rsidRPr="00AC04D9" w:rsidTr="00FD7918">
        <w:trPr>
          <w:trHeight w:val="360"/>
        </w:trPr>
        <w:tc>
          <w:tcPr>
            <w:tcW w:w="1715" w:type="dxa"/>
            <w:shd w:val="clear" w:color="auto" w:fill="BFBFBF" w:themeFill="background1" w:themeFillShade="BF"/>
          </w:tcPr>
          <w:p w:rsidR="0050374C" w:rsidRPr="00AC04D9" w:rsidRDefault="0050374C" w:rsidP="004A74F1">
            <w:pPr>
              <w:jc w:val="center"/>
              <w:rPr>
                <w:b/>
                <w:sz w:val="24"/>
              </w:rPr>
            </w:pPr>
          </w:p>
        </w:tc>
        <w:tc>
          <w:tcPr>
            <w:tcW w:w="2362" w:type="dxa"/>
            <w:shd w:val="clear" w:color="auto" w:fill="BFBFBF" w:themeFill="background1" w:themeFillShade="BF"/>
          </w:tcPr>
          <w:p w:rsidR="0050374C" w:rsidRPr="00AC04D9" w:rsidRDefault="0050374C" w:rsidP="004A74F1">
            <w:pPr>
              <w:jc w:val="center"/>
              <w:rPr>
                <w:b/>
                <w:sz w:val="24"/>
              </w:rPr>
            </w:pPr>
            <w:r w:rsidRPr="00AC04D9">
              <w:rPr>
                <w:b/>
                <w:sz w:val="24"/>
              </w:rPr>
              <w:t>Learning Cycle 1</w:t>
            </w:r>
          </w:p>
        </w:tc>
        <w:tc>
          <w:tcPr>
            <w:tcW w:w="2268" w:type="dxa"/>
            <w:shd w:val="clear" w:color="auto" w:fill="BFBFBF" w:themeFill="background1" w:themeFillShade="BF"/>
          </w:tcPr>
          <w:p w:rsidR="0050374C" w:rsidRPr="00AC04D9" w:rsidRDefault="0050374C" w:rsidP="004A74F1">
            <w:pPr>
              <w:jc w:val="center"/>
              <w:rPr>
                <w:b/>
                <w:sz w:val="24"/>
              </w:rPr>
            </w:pPr>
            <w:r w:rsidRPr="00AC04D9">
              <w:rPr>
                <w:b/>
                <w:sz w:val="24"/>
              </w:rPr>
              <w:t>Learning Cycle 2</w:t>
            </w:r>
          </w:p>
        </w:tc>
        <w:tc>
          <w:tcPr>
            <w:tcW w:w="2268"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3</w:t>
            </w:r>
          </w:p>
        </w:tc>
        <w:tc>
          <w:tcPr>
            <w:tcW w:w="2268"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4</w:t>
            </w:r>
          </w:p>
        </w:tc>
        <w:tc>
          <w:tcPr>
            <w:tcW w:w="2297"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5</w:t>
            </w:r>
          </w:p>
        </w:tc>
        <w:tc>
          <w:tcPr>
            <w:tcW w:w="2430" w:type="dxa"/>
            <w:shd w:val="clear" w:color="auto" w:fill="BFBFBF" w:themeFill="background1" w:themeFillShade="BF"/>
          </w:tcPr>
          <w:p w:rsidR="0050374C" w:rsidRPr="00AC04D9" w:rsidRDefault="0050374C" w:rsidP="004A74F1">
            <w:pPr>
              <w:jc w:val="center"/>
              <w:rPr>
                <w:b/>
                <w:sz w:val="24"/>
              </w:rPr>
            </w:pPr>
            <w:r w:rsidRPr="00AC04D9">
              <w:rPr>
                <w:b/>
                <w:sz w:val="24"/>
              </w:rPr>
              <w:t xml:space="preserve">Learning Cycle </w:t>
            </w:r>
            <w:r>
              <w:rPr>
                <w:b/>
                <w:sz w:val="24"/>
              </w:rPr>
              <w:t>6</w:t>
            </w:r>
          </w:p>
        </w:tc>
      </w:tr>
      <w:tr w:rsidR="00C942A8" w:rsidTr="00FD7918">
        <w:trPr>
          <w:trHeight w:val="798"/>
        </w:trPr>
        <w:tc>
          <w:tcPr>
            <w:tcW w:w="1715" w:type="dxa"/>
            <w:shd w:val="clear" w:color="auto" w:fill="BFBFBF" w:themeFill="background1" w:themeFillShade="BF"/>
          </w:tcPr>
          <w:p w:rsidR="00566326" w:rsidRPr="00AC04D9" w:rsidRDefault="00566326" w:rsidP="00566326">
            <w:pPr>
              <w:rPr>
                <w:b/>
                <w:sz w:val="24"/>
              </w:rPr>
            </w:pPr>
            <w:r w:rsidRPr="00AC04D9">
              <w:rPr>
                <w:b/>
                <w:sz w:val="24"/>
              </w:rPr>
              <w:t xml:space="preserve">Topic </w:t>
            </w:r>
          </w:p>
          <w:p w:rsidR="00566326" w:rsidRPr="00AC04D9" w:rsidRDefault="00566326" w:rsidP="00566326">
            <w:pPr>
              <w:rPr>
                <w:b/>
                <w:sz w:val="24"/>
              </w:rPr>
            </w:pPr>
          </w:p>
        </w:tc>
        <w:tc>
          <w:tcPr>
            <w:tcW w:w="2362" w:type="dxa"/>
            <w:shd w:val="clear" w:color="auto" w:fill="E5DFEC" w:themeFill="accent4" w:themeFillTint="33"/>
          </w:tcPr>
          <w:p w:rsidR="00566326" w:rsidRPr="003179E9" w:rsidRDefault="00743EFA" w:rsidP="003179E9">
            <w:pPr>
              <w:jc w:val="center"/>
              <w:rPr>
                <w:rFonts w:cstheme="minorHAnsi"/>
                <w:b/>
                <w:bCs/>
                <w:sz w:val="20"/>
                <w:szCs w:val="20"/>
              </w:rPr>
            </w:pPr>
            <w:r w:rsidRPr="003179E9">
              <w:rPr>
                <w:rFonts w:cstheme="minorHAnsi"/>
                <w:b/>
                <w:bCs/>
                <w:sz w:val="20"/>
                <w:szCs w:val="20"/>
              </w:rPr>
              <w:t>Applied Anatomy and Physiology (Paper 1)</w:t>
            </w:r>
          </w:p>
        </w:tc>
        <w:tc>
          <w:tcPr>
            <w:tcW w:w="2268" w:type="dxa"/>
            <w:shd w:val="clear" w:color="auto" w:fill="E5DFEC" w:themeFill="accent4" w:themeFillTint="33"/>
          </w:tcPr>
          <w:p w:rsidR="003179E9" w:rsidRDefault="00743EFA" w:rsidP="00EC4567">
            <w:pPr>
              <w:jc w:val="center"/>
              <w:rPr>
                <w:rFonts w:cstheme="minorHAnsi"/>
                <w:b/>
                <w:bCs/>
                <w:sz w:val="20"/>
                <w:szCs w:val="20"/>
              </w:rPr>
            </w:pPr>
            <w:r w:rsidRPr="003179E9">
              <w:rPr>
                <w:rFonts w:cstheme="minorHAnsi"/>
                <w:b/>
                <w:bCs/>
                <w:sz w:val="20"/>
                <w:szCs w:val="20"/>
              </w:rPr>
              <w:t xml:space="preserve">Movement Analysis </w:t>
            </w:r>
          </w:p>
          <w:p w:rsidR="00566326" w:rsidRPr="003179E9" w:rsidRDefault="00743EFA" w:rsidP="00EC4567">
            <w:pPr>
              <w:jc w:val="center"/>
              <w:rPr>
                <w:rFonts w:cstheme="minorHAnsi"/>
                <w:sz w:val="20"/>
                <w:szCs w:val="20"/>
              </w:rPr>
            </w:pPr>
            <w:r w:rsidRPr="003179E9">
              <w:rPr>
                <w:rFonts w:cstheme="minorHAnsi"/>
                <w:b/>
                <w:bCs/>
                <w:sz w:val="20"/>
                <w:szCs w:val="20"/>
              </w:rPr>
              <w:t>(Paper 1)</w:t>
            </w:r>
          </w:p>
        </w:tc>
        <w:tc>
          <w:tcPr>
            <w:tcW w:w="2268" w:type="dxa"/>
            <w:shd w:val="clear" w:color="auto" w:fill="E5DFEC" w:themeFill="accent4" w:themeFillTint="33"/>
          </w:tcPr>
          <w:p w:rsidR="003179E9" w:rsidRDefault="00743EFA" w:rsidP="00EC4567">
            <w:pPr>
              <w:jc w:val="center"/>
              <w:rPr>
                <w:rFonts w:cstheme="minorHAnsi"/>
                <w:b/>
                <w:bCs/>
                <w:sz w:val="20"/>
                <w:szCs w:val="20"/>
              </w:rPr>
            </w:pPr>
            <w:r w:rsidRPr="003179E9">
              <w:rPr>
                <w:rFonts w:cstheme="minorHAnsi"/>
                <w:b/>
                <w:bCs/>
                <w:sz w:val="20"/>
                <w:szCs w:val="20"/>
              </w:rPr>
              <w:t xml:space="preserve">Physical Training </w:t>
            </w:r>
          </w:p>
          <w:p w:rsidR="00743EFA" w:rsidRPr="003179E9" w:rsidRDefault="00743EFA" w:rsidP="00EC4567">
            <w:pPr>
              <w:jc w:val="center"/>
              <w:rPr>
                <w:rFonts w:cstheme="minorHAnsi"/>
                <w:b/>
                <w:bCs/>
                <w:sz w:val="20"/>
                <w:szCs w:val="20"/>
              </w:rPr>
            </w:pPr>
            <w:r w:rsidRPr="003179E9">
              <w:rPr>
                <w:rFonts w:cstheme="minorHAnsi"/>
                <w:b/>
                <w:bCs/>
                <w:sz w:val="20"/>
                <w:szCs w:val="20"/>
              </w:rPr>
              <w:t>(Pa</w:t>
            </w:r>
            <w:r w:rsidR="00EC4567" w:rsidRPr="003179E9">
              <w:rPr>
                <w:rFonts w:cstheme="minorHAnsi"/>
                <w:b/>
                <w:bCs/>
                <w:sz w:val="20"/>
                <w:szCs w:val="20"/>
              </w:rPr>
              <w:t>per 1)</w:t>
            </w:r>
          </w:p>
          <w:p w:rsidR="00566326" w:rsidRPr="003179E9" w:rsidRDefault="00566326" w:rsidP="00EC4567">
            <w:pPr>
              <w:jc w:val="center"/>
              <w:rPr>
                <w:rFonts w:cstheme="minorHAnsi"/>
                <w:sz w:val="20"/>
                <w:szCs w:val="20"/>
              </w:rPr>
            </w:pPr>
          </w:p>
        </w:tc>
        <w:tc>
          <w:tcPr>
            <w:tcW w:w="2268" w:type="dxa"/>
            <w:shd w:val="clear" w:color="auto" w:fill="E5DFEC" w:themeFill="accent4" w:themeFillTint="33"/>
          </w:tcPr>
          <w:p w:rsidR="003179E9" w:rsidRDefault="00743EFA" w:rsidP="00EC4567">
            <w:pPr>
              <w:jc w:val="center"/>
              <w:rPr>
                <w:rFonts w:cstheme="minorHAnsi"/>
                <w:b/>
                <w:bCs/>
                <w:sz w:val="20"/>
                <w:szCs w:val="20"/>
              </w:rPr>
            </w:pPr>
            <w:r w:rsidRPr="003179E9">
              <w:rPr>
                <w:rFonts w:cstheme="minorHAnsi"/>
                <w:b/>
                <w:bCs/>
                <w:sz w:val="20"/>
                <w:szCs w:val="20"/>
              </w:rPr>
              <w:t xml:space="preserve">Physical Training </w:t>
            </w:r>
          </w:p>
          <w:p w:rsidR="00743EFA" w:rsidRPr="003179E9" w:rsidRDefault="00743EFA" w:rsidP="00EC4567">
            <w:pPr>
              <w:jc w:val="center"/>
              <w:rPr>
                <w:rFonts w:cstheme="minorHAnsi"/>
                <w:b/>
                <w:bCs/>
                <w:sz w:val="20"/>
                <w:szCs w:val="20"/>
              </w:rPr>
            </w:pPr>
            <w:r w:rsidRPr="003179E9">
              <w:rPr>
                <w:rFonts w:cstheme="minorHAnsi"/>
                <w:b/>
                <w:bCs/>
                <w:sz w:val="20"/>
                <w:szCs w:val="20"/>
              </w:rPr>
              <w:t>(Pa</w:t>
            </w:r>
            <w:r w:rsidR="00EC4567" w:rsidRPr="003179E9">
              <w:rPr>
                <w:rFonts w:cstheme="minorHAnsi"/>
                <w:b/>
                <w:bCs/>
                <w:sz w:val="20"/>
                <w:szCs w:val="20"/>
              </w:rPr>
              <w:t>per 1)</w:t>
            </w:r>
          </w:p>
          <w:p w:rsidR="00566326" w:rsidRPr="003179E9" w:rsidRDefault="00566326" w:rsidP="00EC4567">
            <w:pPr>
              <w:jc w:val="center"/>
              <w:rPr>
                <w:rFonts w:cstheme="minorHAnsi"/>
                <w:sz w:val="20"/>
                <w:szCs w:val="20"/>
              </w:rPr>
            </w:pPr>
          </w:p>
        </w:tc>
        <w:tc>
          <w:tcPr>
            <w:tcW w:w="2297" w:type="dxa"/>
            <w:shd w:val="clear" w:color="auto" w:fill="E5DFEC" w:themeFill="accent4" w:themeFillTint="33"/>
          </w:tcPr>
          <w:p w:rsidR="003179E9" w:rsidRDefault="00615EA6" w:rsidP="00566326">
            <w:pPr>
              <w:jc w:val="center"/>
              <w:rPr>
                <w:rFonts w:cstheme="minorHAnsi"/>
                <w:b/>
                <w:sz w:val="20"/>
                <w:szCs w:val="20"/>
              </w:rPr>
            </w:pPr>
            <w:r w:rsidRPr="003179E9">
              <w:rPr>
                <w:rFonts w:cstheme="minorHAnsi"/>
                <w:b/>
                <w:sz w:val="20"/>
                <w:szCs w:val="20"/>
              </w:rPr>
              <w:t xml:space="preserve">Physical Training </w:t>
            </w:r>
          </w:p>
          <w:p w:rsidR="00566326" w:rsidRPr="003179E9" w:rsidRDefault="00615EA6" w:rsidP="00566326">
            <w:pPr>
              <w:jc w:val="center"/>
              <w:rPr>
                <w:rFonts w:cstheme="minorHAnsi"/>
                <w:b/>
                <w:sz w:val="20"/>
                <w:szCs w:val="20"/>
              </w:rPr>
            </w:pPr>
            <w:r w:rsidRPr="003179E9">
              <w:rPr>
                <w:rFonts w:cstheme="minorHAnsi"/>
                <w:b/>
                <w:sz w:val="20"/>
                <w:szCs w:val="20"/>
              </w:rPr>
              <w:t>(Paper 1)</w:t>
            </w:r>
          </w:p>
        </w:tc>
        <w:tc>
          <w:tcPr>
            <w:tcW w:w="2430" w:type="dxa"/>
            <w:shd w:val="clear" w:color="auto" w:fill="E5DFEC" w:themeFill="accent4" w:themeFillTint="33"/>
          </w:tcPr>
          <w:p w:rsidR="003179E9" w:rsidRDefault="00615EA6" w:rsidP="00566326">
            <w:pPr>
              <w:jc w:val="center"/>
              <w:rPr>
                <w:rFonts w:cstheme="minorHAnsi"/>
                <w:b/>
                <w:sz w:val="20"/>
                <w:szCs w:val="20"/>
              </w:rPr>
            </w:pPr>
            <w:r w:rsidRPr="003179E9">
              <w:rPr>
                <w:rFonts w:cstheme="minorHAnsi"/>
                <w:b/>
                <w:sz w:val="20"/>
                <w:szCs w:val="20"/>
              </w:rPr>
              <w:t xml:space="preserve">Socio-cultural Influences </w:t>
            </w:r>
          </w:p>
          <w:p w:rsidR="00566326" w:rsidRPr="003179E9" w:rsidRDefault="00615EA6" w:rsidP="00566326">
            <w:pPr>
              <w:jc w:val="center"/>
              <w:rPr>
                <w:rFonts w:cstheme="minorHAnsi"/>
                <w:b/>
                <w:sz w:val="20"/>
                <w:szCs w:val="20"/>
              </w:rPr>
            </w:pPr>
            <w:r w:rsidRPr="003179E9">
              <w:rPr>
                <w:rFonts w:cstheme="minorHAnsi"/>
                <w:b/>
                <w:sz w:val="20"/>
                <w:szCs w:val="20"/>
              </w:rPr>
              <w:t>(Paper 2)</w:t>
            </w:r>
          </w:p>
        </w:tc>
      </w:tr>
      <w:tr w:rsidR="00F30B22" w:rsidTr="00DC1024">
        <w:trPr>
          <w:trHeight w:val="721"/>
        </w:trPr>
        <w:tc>
          <w:tcPr>
            <w:tcW w:w="1715" w:type="dxa"/>
            <w:shd w:val="clear" w:color="auto" w:fill="BFBFBF" w:themeFill="background1" w:themeFillShade="BF"/>
          </w:tcPr>
          <w:p w:rsidR="0050374C" w:rsidRDefault="0050374C" w:rsidP="004A74F1">
            <w:pPr>
              <w:rPr>
                <w:b/>
                <w:sz w:val="24"/>
              </w:rPr>
            </w:pPr>
            <w:r>
              <w:rPr>
                <w:b/>
                <w:sz w:val="24"/>
              </w:rPr>
              <w:t xml:space="preserve">Critical Prior Knowledge </w:t>
            </w:r>
          </w:p>
        </w:tc>
        <w:tc>
          <w:tcPr>
            <w:tcW w:w="13893" w:type="dxa"/>
            <w:gridSpan w:val="6"/>
          </w:tcPr>
          <w:p w:rsidR="00DD7694" w:rsidRDefault="0050374C" w:rsidP="00DD7694">
            <w:pPr>
              <w:jc w:val="both"/>
              <w:rPr>
                <w:sz w:val="20"/>
                <w:szCs w:val="20"/>
              </w:rPr>
            </w:pPr>
            <w:r w:rsidRPr="00776845">
              <w:rPr>
                <w:rFonts w:eastAsia="Century Gothic" w:cstheme="minorHAnsi"/>
                <w:sz w:val="20"/>
                <w:szCs w:val="20"/>
              </w:rPr>
              <w:t xml:space="preserve">Pupils should continue to </w:t>
            </w:r>
            <w:r w:rsidR="007527A7" w:rsidRPr="00776845">
              <w:rPr>
                <w:rFonts w:eastAsia="Century Gothic" w:cstheme="minorHAnsi"/>
                <w:sz w:val="20"/>
                <w:szCs w:val="20"/>
              </w:rPr>
              <w:t>further develop some of the key aspects covered in KS3 Me in PE. Key knowledge they would need to take will be having an</w:t>
            </w:r>
            <w:r w:rsidRPr="00776845">
              <w:rPr>
                <w:rFonts w:eastAsia="Century Gothic" w:cstheme="minorHAnsi"/>
                <w:sz w:val="20"/>
                <w:szCs w:val="20"/>
              </w:rPr>
              <w:t xml:space="preserve"> understanding of how to improve in different physical activities</w:t>
            </w:r>
            <w:r w:rsidR="007527A7" w:rsidRPr="00776845">
              <w:rPr>
                <w:rFonts w:eastAsia="Century Gothic" w:cstheme="minorHAnsi"/>
                <w:sz w:val="20"/>
                <w:szCs w:val="20"/>
              </w:rPr>
              <w:t xml:space="preserve"> (GCSE practical assessment)</w:t>
            </w:r>
            <w:r w:rsidRPr="00776845">
              <w:rPr>
                <w:rFonts w:eastAsia="Century Gothic" w:cstheme="minorHAnsi"/>
                <w:sz w:val="20"/>
                <w:szCs w:val="20"/>
              </w:rPr>
              <w:t xml:space="preserve"> and learn how to evaluate a</w:t>
            </w:r>
            <w:r w:rsidR="007527A7" w:rsidRPr="00776845">
              <w:rPr>
                <w:rFonts w:eastAsia="Century Gothic" w:cstheme="minorHAnsi"/>
                <w:sz w:val="20"/>
                <w:szCs w:val="20"/>
              </w:rPr>
              <w:t>nd recognise their own success (NEA).</w:t>
            </w:r>
            <w:r w:rsidR="00776845">
              <w:rPr>
                <w:rFonts w:eastAsia="Century Gothic" w:cstheme="minorHAnsi"/>
                <w:sz w:val="20"/>
                <w:szCs w:val="20"/>
              </w:rPr>
              <w:t xml:space="preserve"> </w:t>
            </w:r>
            <w:r w:rsidR="00DD7694" w:rsidRPr="00776845">
              <w:rPr>
                <w:sz w:val="20"/>
                <w:szCs w:val="20"/>
              </w:rPr>
              <w:t>Students should have gained a good knowledge of the key words from KS3 lessons to give them solid foundations when starting GCSE PE.</w:t>
            </w:r>
          </w:p>
          <w:p w:rsidR="00776845" w:rsidRPr="00776845" w:rsidRDefault="00776845" w:rsidP="00DD7694">
            <w:pPr>
              <w:jc w:val="both"/>
              <w:rPr>
                <w:rFonts w:eastAsia="Century Gothic" w:cstheme="minorHAnsi"/>
                <w:sz w:val="20"/>
                <w:szCs w:val="20"/>
              </w:rPr>
            </w:pPr>
            <w:r>
              <w:rPr>
                <w:sz w:val="20"/>
                <w:szCs w:val="20"/>
              </w:rPr>
              <w:t xml:space="preserve">Cross curricular links with </w:t>
            </w:r>
            <w:proofErr w:type="spellStart"/>
            <w:r>
              <w:rPr>
                <w:sz w:val="20"/>
                <w:szCs w:val="20"/>
              </w:rPr>
              <w:t>Yr</w:t>
            </w:r>
            <w:proofErr w:type="spellEnd"/>
            <w:r>
              <w:rPr>
                <w:sz w:val="20"/>
                <w:szCs w:val="20"/>
              </w:rPr>
              <w:t xml:space="preserve"> 9 Science – anatomy of the body and </w:t>
            </w:r>
            <w:proofErr w:type="spellStart"/>
            <w:r>
              <w:rPr>
                <w:sz w:val="20"/>
                <w:szCs w:val="20"/>
              </w:rPr>
              <w:t>Yr</w:t>
            </w:r>
            <w:proofErr w:type="spellEnd"/>
            <w:r>
              <w:rPr>
                <w:sz w:val="20"/>
                <w:szCs w:val="20"/>
              </w:rPr>
              <w:t xml:space="preserve"> 7 Maths – data analysis will support student’s prior knowledge.</w:t>
            </w:r>
          </w:p>
          <w:p w:rsidR="00DD7694" w:rsidRPr="00776845" w:rsidRDefault="00DD7694" w:rsidP="00DD7694">
            <w:pPr>
              <w:jc w:val="both"/>
              <w:rPr>
                <w:sz w:val="20"/>
                <w:szCs w:val="20"/>
              </w:rPr>
            </w:pPr>
            <w:r w:rsidRPr="00776845">
              <w:rPr>
                <w:sz w:val="20"/>
                <w:szCs w:val="20"/>
              </w:rPr>
              <w:t>Practically students should regularly have competitive involvement in at least one sport to a high level as a performer, or who are competent performers in a number of sports</w:t>
            </w:r>
          </w:p>
          <w:p w:rsidR="00DD7694" w:rsidRDefault="00DD7694" w:rsidP="00DD7694">
            <w:pPr>
              <w:jc w:val="both"/>
            </w:pPr>
            <w:r w:rsidRPr="00776845">
              <w:rPr>
                <w:sz w:val="20"/>
                <w:szCs w:val="20"/>
              </w:rPr>
              <w:t>Have an active involvement in the school’s extracurricular programme</w:t>
            </w:r>
          </w:p>
        </w:tc>
      </w:tr>
      <w:tr w:rsidR="00DC1024" w:rsidTr="00DC1024">
        <w:trPr>
          <w:trHeight w:val="1127"/>
        </w:trPr>
        <w:tc>
          <w:tcPr>
            <w:tcW w:w="1715" w:type="dxa"/>
            <w:shd w:val="clear" w:color="auto" w:fill="BFBFBF" w:themeFill="background1" w:themeFillShade="BF"/>
          </w:tcPr>
          <w:p w:rsidR="00C07762" w:rsidRDefault="00C07762" w:rsidP="004A74F1">
            <w:pPr>
              <w:rPr>
                <w:b/>
                <w:sz w:val="24"/>
              </w:rPr>
            </w:pPr>
            <w:r>
              <w:rPr>
                <w:b/>
                <w:sz w:val="24"/>
              </w:rPr>
              <w:t>Overall Intent</w:t>
            </w:r>
          </w:p>
          <w:p w:rsidR="00DD7694" w:rsidRDefault="00C07762" w:rsidP="004A74F1">
            <w:pPr>
              <w:rPr>
                <w:b/>
                <w:sz w:val="24"/>
              </w:rPr>
            </w:pPr>
            <w:r>
              <w:rPr>
                <w:b/>
                <w:sz w:val="24"/>
              </w:rPr>
              <w:t xml:space="preserve"> </w:t>
            </w:r>
          </w:p>
          <w:p w:rsidR="00DD7694" w:rsidRDefault="00DD7694" w:rsidP="004A74F1">
            <w:pPr>
              <w:rPr>
                <w:b/>
                <w:sz w:val="24"/>
              </w:rPr>
            </w:pPr>
          </w:p>
          <w:p w:rsidR="00455715" w:rsidRDefault="00455715" w:rsidP="004A74F1">
            <w:pPr>
              <w:rPr>
                <w:b/>
                <w:sz w:val="24"/>
              </w:rPr>
            </w:pPr>
          </w:p>
          <w:p w:rsidR="00455715" w:rsidRDefault="00455715" w:rsidP="004A74F1">
            <w:pPr>
              <w:rPr>
                <w:b/>
                <w:sz w:val="24"/>
              </w:rPr>
            </w:pPr>
          </w:p>
          <w:p w:rsidR="00C07762" w:rsidRDefault="00C07762" w:rsidP="004A74F1">
            <w:pPr>
              <w:rPr>
                <w:b/>
                <w:sz w:val="24"/>
              </w:rPr>
            </w:pPr>
            <w:r>
              <w:rPr>
                <w:b/>
                <w:sz w:val="24"/>
              </w:rPr>
              <w:t>(Big ideas and key concepts)</w:t>
            </w:r>
          </w:p>
        </w:tc>
        <w:tc>
          <w:tcPr>
            <w:tcW w:w="13893" w:type="dxa"/>
            <w:gridSpan w:val="6"/>
          </w:tcPr>
          <w:p w:rsidR="00C942A8" w:rsidRDefault="00C942A8" w:rsidP="00C942A8">
            <w:pPr>
              <w:jc w:val="both"/>
              <w:rPr>
                <w:rFonts w:eastAsia="Century Gothic" w:cstheme="minorHAnsi"/>
                <w:sz w:val="20"/>
                <w:szCs w:val="20"/>
              </w:rPr>
            </w:pPr>
            <w:r w:rsidRPr="00C942A8">
              <w:rPr>
                <w:rFonts w:eastAsia="Century Gothic" w:cstheme="minorHAnsi"/>
                <w:sz w:val="20"/>
                <w:szCs w:val="20"/>
              </w:rPr>
              <w:t>GCSE PE aims to develop knowledge and understanding of the value of regular safe exercise, how the human body functions and its response to physical activity. We also aim to develop an understanding of the factors that may affect performance and a healthy active lifestyle, while promoting knowledge, skills and understanding in a range of practical activities.</w:t>
            </w:r>
            <w:r w:rsidR="00455715">
              <w:rPr>
                <w:rFonts w:eastAsia="Century Gothic" w:cstheme="minorHAnsi"/>
                <w:sz w:val="20"/>
                <w:szCs w:val="20"/>
              </w:rPr>
              <w:t xml:space="preserve"> </w:t>
            </w:r>
            <w:r w:rsidRPr="00C942A8">
              <w:rPr>
                <w:rFonts w:eastAsia="Century Gothic" w:cstheme="minorHAnsi"/>
                <w:sz w:val="20"/>
                <w:szCs w:val="20"/>
              </w:rPr>
              <w:t>Progress during the theoretical components of the course is assessed through end of unit tests and cont</w:t>
            </w:r>
            <w:r>
              <w:rPr>
                <w:rFonts w:eastAsia="Century Gothic" w:cstheme="minorHAnsi"/>
                <w:sz w:val="20"/>
                <w:szCs w:val="20"/>
              </w:rPr>
              <w:t xml:space="preserve">inued assessment of class work. </w:t>
            </w:r>
            <w:r w:rsidRPr="00C942A8">
              <w:rPr>
                <w:rFonts w:eastAsia="Century Gothic" w:cstheme="minorHAnsi"/>
                <w:sz w:val="20"/>
                <w:szCs w:val="20"/>
              </w:rPr>
              <w:t>External assessment of the theoretical component occurs at the end of Year 11 and involves 2 written exams which when combined are worth 60% of the overall GCSE Grade.</w:t>
            </w:r>
            <w:r w:rsidR="00455715">
              <w:rPr>
                <w:rFonts w:eastAsia="Century Gothic" w:cstheme="minorHAnsi"/>
                <w:sz w:val="20"/>
                <w:szCs w:val="20"/>
              </w:rPr>
              <w:t xml:space="preserve"> </w:t>
            </w:r>
            <w:r w:rsidRPr="00C942A8">
              <w:rPr>
                <w:rFonts w:eastAsia="Century Gothic" w:cstheme="minorHAnsi"/>
                <w:sz w:val="20"/>
                <w:szCs w:val="20"/>
              </w:rPr>
              <w:t xml:space="preserve">Students’ practical performance is assessed in 3 different physical activities in the role of </w:t>
            </w:r>
            <w:r>
              <w:rPr>
                <w:rFonts w:eastAsia="Century Gothic" w:cstheme="minorHAnsi"/>
                <w:sz w:val="20"/>
                <w:szCs w:val="20"/>
              </w:rPr>
              <w:t xml:space="preserve">a </w:t>
            </w:r>
            <w:r w:rsidRPr="00C942A8">
              <w:rPr>
                <w:rFonts w:eastAsia="Century Gothic" w:cstheme="minorHAnsi"/>
                <w:sz w:val="20"/>
                <w:szCs w:val="20"/>
              </w:rPr>
              <w:t>performer (one in a team activity, one in an individual activity and a third in either a team or in an individual activity). Students will also be required to complete a further coursework task to analyse and evaluate performance in order to bring about improvement in one activity.</w:t>
            </w:r>
          </w:p>
          <w:p w:rsidR="00455715" w:rsidRDefault="00455715" w:rsidP="00455715">
            <w:pPr>
              <w:jc w:val="both"/>
              <w:rPr>
                <w:rFonts w:eastAsia="Century Gothic" w:cstheme="minorHAnsi"/>
                <w:b/>
                <w:sz w:val="20"/>
                <w:szCs w:val="20"/>
              </w:rPr>
            </w:pPr>
            <w:r>
              <w:rPr>
                <w:rFonts w:eastAsia="Century Gothic" w:cstheme="minorHAnsi"/>
                <w:b/>
                <w:sz w:val="20"/>
                <w:szCs w:val="20"/>
              </w:rPr>
              <w:t>Key Concepts</w:t>
            </w:r>
          </w:p>
          <w:p w:rsidR="00455715" w:rsidRPr="00455715" w:rsidRDefault="00455715" w:rsidP="00455715">
            <w:pPr>
              <w:jc w:val="both"/>
              <w:rPr>
                <w:rFonts w:eastAsia="Century Gothic" w:cstheme="minorHAnsi"/>
                <w:sz w:val="20"/>
                <w:szCs w:val="20"/>
              </w:rPr>
            </w:pPr>
            <w:r w:rsidRPr="00455715">
              <w:rPr>
                <w:rFonts w:eastAsia="Century Gothic" w:cstheme="minorHAnsi"/>
                <w:sz w:val="20"/>
                <w:szCs w:val="20"/>
              </w:rPr>
              <w:t>Applied anatomy and physiology</w:t>
            </w:r>
          </w:p>
          <w:p w:rsidR="00455715" w:rsidRPr="00455715" w:rsidRDefault="00455715" w:rsidP="00455715">
            <w:pPr>
              <w:jc w:val="both"/>
              <w:rPr>
                <w:rFonts w:eastAsia="Century Gothic" w:cstheme="minorHAnsi"/>
                <w:sz w:val="20"/>
                <w:szCs w:val="20"/>
              </w:rPr>
            </w:pPr>
            <w:r w:rsidRPr="00455715">
              <w:rPr>
                <w:rFonts w:eastAsia="Century Gothic" w:cstheme="minorHAnsi"/>
                <w:sz w:val="20"/>
                <w:szCs w:val="20"/>
              </w:rPr>
              <w:t xml:space="preserve">Movement analysis </w:t>
            </w:r>
          </w:p>
          <w:p w:rsidR="00455715" w:rsidRPr="00455715" w:rsidRDefault="00455715" w:rsidP="00455715">
            <w:pPr>
              <w:jc w:val="both"/>
              <w:rPr>
                <w:rFonts w:eastAsia="Century Gothic" w:cstheme="minorHAnsi"/>
                <w:sz w:val="20"/>
                <w:szCs w:val="20"/>
              </w:rPr>
            </w:pPr>
            <w:r w:rsidRPr="00455715">
              <w:rPr>
                <w:rFonts w:eastAsia="Century Gothic" w:cstheme="minorHAnsi"/>
                <w:sz w:val="20"/>
                <w:szCs w:val="20"/>
              </w:rPr>
              <w:t>Physical training</w:t>
            </w:r>
          </w:p>
          <w:p w:rsidR="00455715" w:rsidRPr="00FB68A9" w:rsidRDefault="00455715" w:rsidP="00455715">
            <w:pPr>
              <w:jc w:val="both"/>
              <w:rPr>
                <w:rFonts w:eastAsia="Century Gothic" w:cstheme="minorHAnsi"/>
                <w:sz w:val="20"/>
                <w:szCs w:val="20"/>
              </w:rPr>
            </w:pPr>
            <w:r w:rsidRPr="00455715">
              <w:rPr>
                <w:rFonts w:eastAsia="Century Gothic" w:cstheme="minorHAnsi"/>
                <w:sz w:val="20"/>
                <w:szCs w:val="20"/>
              </w:rPr>
              <w:t>Use of data</w:t>
            </w:r>
          </w:p>
        </w:tc>
      </w:tr>
      <w:tr w:rsidR="00DC1024" w:rsidTr="00FD7918">
        <w:trPr>
          <w:trHeight w:val="699"/>
        </w:trPr>
        <w:tc>
          <w:tcPr>
            <w:tcW w:w="1715" w:type="dxa"/>
            <w:shd w:val="clear" w:color="auto" w:fill="BFBFBF" w:themeFill="background1" w:themeFillShade="BF"/>
          </w:tcPr>
          <w:p w:rsidR="0050374C" w:rsidRDefault="0050374C" w:rsidP="004A74F1">
            <w:pPr>
              <w:rPr>
                <w:b/>
                <w:sz w:val="24"/>
              </w:rPr>
            </w:pPr>
            <w:r>
              <w:rPr>
                <w:b/>
                <w:sz w:val="24"/>
              </w:rPr>
              <w:t>Essential</w:t>
            </w:r>
          </w:p>
          <w:p w:rsidR="0050374C" w:rsidRDefault="0050374C" w:rsidP="004A74F1">
            <w:pPr>
              <w:rPr>
                <w:b/>
                <w:sz w:val="24"/>
              </w:rPr>
            </w:pPr>
            <w:r>
              <w:rPr>
                <w:b/>
                <w:sz w:val="24"/>
              </w:rPr>
              <w:lastRenderedPageBreak/>
              <w:t xml:space="preserve">Knowledge milestones </w:t>
            </w:r>
          </w:p>
          <w:p w:rsidR="0050374C" w:rsidRDefault="0050374C" w:rsidP="004A74F1">
            <w:pPr>
              <w:rPr>
                <w:b/>
                <w:sz w:val="24"/>
              </w:rPr>
            </w:pPr>
            <w:r>
              <w:rPr>
                <w:b/>
                <w:sz w:val="24"/>
              </w:rPr>
              <w:t>(What students must master)</w:t>
            </w:r>
          </w:p>
          <w:p w:rsidR="0050374C" w:rsidRDefault="0050374C" w:rsidP="004A74F1">
            <w:pPr>
              <w:rPr>
                <w:b/>
                <w:sz w:val="24"/>
              </w:rPr>
            </w:pPr>
          </w:p>
          <w:p w:rsidR="0050374C" w:rsidRPr="00AC04D9" w:rsidRDefault="0050374C" w:rsidP="004A74F1">
            <w:pPr>
              <w:rPr>
                <w:b/>
                <w:sz w:val="24"/>
              </w:rPr>
            </w:pPr>
          </w:p>
        </w:tc>
        <w:tc>
          <w:tcPr>
            <w:tcW w:w="2362" w:type="dxa"/>
          </w:tcPr>
          <w:p w:rsidR="00743EFA" w:rsidRPr="00743EFA" w:rsidRDefault="00743EFA" w:rsidP="00743EFA">
            <w:pPr>
              <w:jc w:val="both"/>
              <w:rPr>
                <w:sz w:val="18"/>
                <w:szCs w:val="18"/>
              </w:rPr>
            </w:pPr>
            <w:r w:rsidRPr="00743EFA">
              <w:rPr>
                <w:sz w:val="18"/>
                <w:szCs w:val="18"/>
              </w:rPr>
              <w:lastRenderedPageBreak/>
              <w:t xml:space="preserve">In this topic students will develop knowledge and understanding of the key body systems and how they </w:t>
            </w:r>
            <w:r w:rsidRPr="00743EFA">
              <w:rPr>
                <w:sz w:val="18"/>
                <w:szCs w:val="18"/>
              </w:rPr>
              <w:lastRenderedPageBreak/>
              <w:t xml:space="preserve">impact on health, fitness and performance in physical activity </w:t>
            </w:r>
            <w:r>
              <w:rPr>
                <w:sz w:val="18"/>
                <w:szCs w:val="18"/>
              </w:rPr>
              <w:t xml:space="preserve">and sport through the following </w:t>
            </w:r>
            <w:r w:rsidRPr="00743EFA">
              <w:rPr>
                <w:sz w:val="18"/>
                <w:szCs w:val="18"/>
              </w:rPr>
              <w:t>content:</w:t>
            </w:r>
          </w:p>
          <w:p w:rsidR="00743EFA" w:rsidRPr="00743EFA" w:rsidRDefault="00743EFA" w:rsidP="00743EFA">
            <w:pPr>
              <w:jc w:val="both"/>
              <w:rPr>
                <w:sz w:val="18"/>
                <w:szCs w:val="18"/>
              </w:rPr>
            </w:pPr>
            <w:r w:rsidRPr="00743EFA">
              <w:rPr>
                <w:sz w:val="18"/>
                <w:szCs w:val="18"/>
              </w:rPr>
              <w:t>The structure and functions of the muscular- skeletal system</w:t>
            </w:r>
          </w:p>
          <w:p w:rsidR="0050374C" w:rsidRDefault="00743EFA" w:rsidP="00743EFA">
            <w:pPr>
              <w:jc w:val="both"/>
              <w:rPr>
                <w:sz w:val="18"/>
                <w:szCs w:val="18"/>
              </w:rPr>
            </w:pPr>
            <w:r w:rsidRPr="00743EFA">
              <w:rPr>
                <w:sz w:val="18"/>
                <w:szCs w:val="18"/>
              </w:rPr>
              <w:t>The structure and functions of the cardio- respiratory system.</w:t>
            </w:r>
          </w:p>
          <w:p w:rsidR="00743EFA" w:rsidRPr="00743EFA" w:rsidRDefault="00743EFA" w:rsidP="00743EFA">
            <w:pPr>
              <w:jc w:val="both"/>
              <w:rPr>
                <w:sz w:val="18"/>
                <w:szCs w:val="18"/>
              </w:rPr>
            </w:pPr>
            <w:r w:rsidRPr="00743EFA">
              <w:rPr>
                <w:sz w:val="18"/>
                <w:szCs w:val="18"/>
              </w:rPr>
              <w:t>The structure and functions of the cardio- respiratory system.</w:t>
            </w:r>
          </w:p>
          <w:p w:rsidR="00743EFA" w:rsidRPr="00743EFA" w:rsidRDefault="00743EFA" w:rsidP="00743EFA">
            <w:pPr>
              <w:jc w:val="both"/>
              <w:rPr>
                <w:sz w:val="18"/>
                <w:szCs w:val="18"/>
              </w:rPr>
            </w:pPr>
            <w:r w:rsidRPr="00743EFA">
              <w:rPr>
                <w:sz w:val="18"/>
                <w:szCs w:val="18"/>
              </w:rPr>
              <w:t>Anaerobic and aerobic exercise</w:t>
            </w:r>
          </w:p>
          <w:p w:rsidR="00743EFA" w:rsidRPr="00DC1024" w:rsidRDefault="00743EFA" w:rsidP="00743EFA">
            <w:pPr>
              <w:jc w:val="both"/>
              <w:rPr>
                <w:sz w:val="18"/>
                <w:szCs w:val="18"/>
              </w:rPr>
            </w:pPr>
            <w:r w:rsidRPr="00743EFA">
              <w:rPr>
                <w:sz w:val="18"/>
                <w:szCs w:val="18"/>
              </w:rPr>
              <w:t>The short- and long- term effects of exercise</w:t>
            </w:r>
          </w:p>
        </w:tc>
        <w:tc>
          <w:tcPr>
            <w:tcW w:w="2268" w:type="dxa"/>
          </w:tcPr>
          <w:p w:rsidR="00743EFA" w:rsidRPr="00743EFA" w:rsidRDefault="00743EFA" w:rsidP="00743EFA">
            <w:pPr>
              <w:rPr>
                <w:sz w:val="18"/>
                <w:szCs w:val="18"/>
              </w:rPr>
            </w:pPr>
            <w:r w:rsidRPr="00743EFA">
              <w:rPr>
                <w:sz w:val="18"/>
                <w:szCs w:val="18"/>
              </w:rPr>
              <w:lastRenderedPageBreak/>
              <w:t xml:space="preserve">In this topic students will develop knowledge and understanding of the basic principles of movement and </w:t>
            </w:r>
            <w:r w:rsidRPr="00743EFA">
              <w:rPr>
                <w:sz w:val="18"/>
                <w:szCs w:val="18"/>
              </w:rPr>
              <w:lastRenderedPageBreak/>
              <w:t>their effect on performance in physical activity and sport through the following content.</w:t>
            </w:r>
          </w:p>
          <w:p w:rsidR="00743EFA" w:rsidRPr="00743EFA" w:rsidRDefault="00743EFA" w:rsidP="00743EFA">
            <w:pPr>
              <w:rPr>
                <w:sz w:val="18"/>
                <w:szCs w:val="18"/>
              </w:rPr>
            </w:pPr>
            <w:r w:rsidRPr="00743EFA">
              <w:rPr>
                <w:sz w:val="18"/>
                <w:szCs w:val="18"/>
              </w:rPr>
              <w:t>Lever systems, examples of their use in activity and the mechanical advantage they provide in movement</w:t>
            </w:r>
          </w:p>
          <w:p w:rsidR="0050374C" w:rsidRPr="00DC1024" w:rsidRDefault="00743EFA" w:rsidP="00743EFA">
            <w:pPr>
              <w:rPr>
                <w:sz w:val="18"/>
                <w:szCs w:val="18"/>
              </w:rPr>
            </w:pPr>
            <w:r w:rsidRPr="00743EFA">
              <w:rPr>
                <w:sz w:val="18"/>
                <w:szCs w:val="18"/>
              </w:rPr>
              <w:t>Planes and axes of movement</w:t>
            </w:r>
          </w:p>
        </w:tc>
        <w:tc>
          <w:tcPr>
            <w:tcW w:w="2268" w:type="dxa"/>
          </w:tcPr>
          <w:p w:rsidR="00F30B22" w:rsidRDefault="00615EA6" w:rsidP="00615EA6">
            <w:pPr>
              <w:jc w:val="both"/>
              <w:rPr>
                <w:sz w:val="18"/>
                <w:szCs w:val="18"/>
              </w:rPr>
            </w:pPr>
            <w:r>
              <w:rPr>
                <w:sz w:val="18"/>
                <w:szCs w:val="18"/>
              </w:rPr>
              <w:lastRenderedPageBreak/>
              <w:t xml:space="preserve">In this topic students will develop knowledge of Physical training – components of fitness and </w:t>
            </w:r>
            <w:r>
              <w:rPr>
                <w:sz w:val="18"/>
                <w:szCs w:val="18"/>
              </w:rPr>
              <w:lastRenderedPageBreak/>
              <w:t>how they link to different sports.</w:t>
            </w:r>
          </w:p>
          <w:p w:rsidR="00615EA6" w:rsidRPr="00DC1024" w:rsidRDefault="00615EA6" w:rsidP="00615EA6">
            <w:pPr>
              <w:jc w:val="both"/>
              <w:rPr>
                <w:sz w:val="18"/>
                <w:szCs w:val="18"/>
              </w:rPr>
            </w:pPr>
            <w:r>
              <w:rPr>
                <w:sz w:val="18"/>
                <w:szCs w:val="18"/>
              </w:rPr>
              <w:t>T</w:t>
            </w:r>
            <w:r w:rsidRPr="00EC4567">
              <w:rPr>
                <w:sz w:val="18"/>
                <w:szCs w:val="18"/>
              </w:rPr>
              <w:t>he value of fitness testing; the purpose of specific fitness tests; the selection of the appropriate fitness test for components of fitness; and the rationale for selection</w:t>
            </w:r>
          </w:p>
        </w:tc>
        <w:tc>
          <w:tcPr>
            <w:tcW w:w="2268" w:type="dxa"/>
          </w:tcPr>
          <w:p w:rsidR="0050721A" w:rsidRDefault="00615EA6" w:rsidP="00615EA6">
            <w:pPr>
              <w:jc w:val="both"/>
              <w:rPr>
                <w:sz w:val="18"/>
                <w:szCs w:val="18"/>
              </w:rPr>
            </w:pPr>
            <w:r>
              <w:rPr>
                <w:sz w:val="18"/>
                <w:szCs w:val="18"/>
              </w:rPr>
              <w:lastRenderedPageBreak/>
              <w:t xml:space="preserve">In this topic students will develop knowledge of </w:t>
            </w:r>
            <w:r>
              <w:rPr>
                <w:sz w:val="18"/>
                <w:szCs w:val="18"/>
              </w:rPr>
              <w:lastRenderedPageBreak/>
              <w:t>principles of training and the application of them.</w:t>
            </w:r>
          </w:p>
          <w:p w:rsidR="00615EA6" w:rsidRDefault="00615EA6" w:rsidP="00615EA6">
            <w:pPr>
              <w:jc w:val="both"/>
              <w:rPr>
                <w:sz w:val="18"/>
                <w:szCs w:val="18"/>
              </w:rPr>
            </w:pPr>
            <w:r>
              <w:rPr>
                <w:sz w:val="18"/>
                <w:szCs w:val="18"/>
              </w:rPr>
              <w:t>Different types of training and the advantages and disadvantages.</w:t>
            </w:r>
          </w:p>
          <w:p w:rsidR="00615EA6" w:rsidRDefault="00615EA6" w:rsidP="00615EA6">
            <w:pPr>
              <w:jc w:val="both"/>
              <w:rPr>
                <w:sz w:val="18"/>
                <w:szCs w:val="18"/>
              </w:rPr>
            </w:pPr>
          </w:p>
          <w:p w:rsidR="00615EA6" w:rsidRDefault="00615EA6" w:rsidP="00615EA6">
            <w:pPr>
              <w:jc w:val="both"/>
              <w:rPr>
                <w:sz w:val="18"/>
                <w:szCs w:val="18"/>
              </w:rPr>
            </w:pPr>
            <w:r>
              <w:rPr>
                <w:sz w:val="18"/>
                <w:szCs w:val="18"/>
              </w:rPr>
              <w:t>How to optimise training and considerations to prevent injury.</w:t>
            </w:r>
          </w:p>
          <w:p w:rsidR="00615EA6" w:rsidRDefault="00615EA6" w:rsidP="00615EA6">
            <w:pPr>
              <w:jc w:val="both"/>
              <w:rPr>
                <w:sz w:val="18"/>
                <w:szCs w:val="18"/>
              </w:rPr>
            </w:pPr>
          </w:p>
          <w:p w:rsidR="00615EA6" w:rsidRDefault="00615EA6" w:rsidP="00615EA6">
            <w:pPr>
              <w:jc w:val="both"/>
            </w:pPr>
            <w:r>
              <w:rPr>
                <w:sz w:val="18"/>
                <w:szCs w:val="18"/>
              </w:rPr>
              <w:t>Warming up and cooling down</w:t>
            </w:r>
          </w:p>
        </w:tc>
        <w:tc>
          <w:tcPr>
            <w:tcW w:w="2297" w:type="dxa"/>
          </w:tcPr>
          <w:p w:rsidR="00615EA6" w:rsidRDefault="00615EA6" w:rsidP="00615EA6">
            <w:pPr>
              <w:pStyle w:val="text"/>
              <w:ind w:left="0"/>
              <w:rPr>
                <w:rFonts w:asciiTheme="minorHAnsi" w:hAnsiTheme="minorHAnsi" w:cstheme="minorHAnsi"/>
                <w:bCs/>
                <w:sz w:val="18"/>
                <w:szCs w:val="18"/>
              </w:rPr>
            </w:pPr>
            <w:r w:rsidRPr="00615EA6">
              <w:rPr>
                <w:rFonts w:asciiTheme="minorHAnsi" w:hAnsiTheme="minorHAnsi" w:cstheme="minorHAnsi"/>
                <w:bCs/>
                <w:sz w:val="18"/>
                <w:szCs w:val="18"/>
              </w:rPr>
              <w:lastRenderedPageBreak/>
              <w:t>In this topic students will develop knowledge of the</w:t>
            </w:r>
            <w:r>
              <w:rPr>
                <w:rFonts w:asciiTheme="minorHAnsi" w:hAnsiTheme="minorHAnsi" w:cstheme="minorHAnsi"/>
                <w:bCs/>
                <w:sz w:val="18"/>
                <w:szCs w:val="18"/>
              </w:rPr>
              <w:t xml:space="preserve"> </w:t>
            </w:r>
            <w:r>
              <w:rPr>
                <w:rFonts w:asciiTheme="minorHAnsi" w:hAnsiTheme="minorHAnsi" w:cstheme="minorHAnsi"/>
                <w:bCs/>
                <w:sz w:val="18"/>
                <w:szCs w:val="18"/>
              </w:rPr>
              <w:lastRenderedPageBreak/>
              <w:t>use of data. How to present, analyse and evaluate data.</w:t>
            </w:r>
          </w:p>
          <w:p w:rsidR="00615EA6" w:rsidRDefault="00615EA6" w:rsidP="00615EA6">
            <w:pPr>
              <w:pStyle w:val="text"/>
              <w:ind w:left="0"/>
              <w:rPr>
                <w:rFonts w:asciiTheme="minorHAnsi" w:hAnsiTheme="minorHAnsi" w:cstheme="minorHAnsi"/>
                <w:bCs/>
                <w:sz w:val="18"/>
                <w:szCs w:val="18"/>
              </w:rPr>
            </w:pPr>
          </w:p>
          <w:p w:rsidR="00615EA6" w:rsidRDefault="00615EA6" w:rsidP="00615EA6">
            <w:pPr>
              <w:pStyle w:val="text"/>
              <w:ind w:left="0"/>
              <w:rPr>
                <w:rFonts w:asciiTheme="minorHAnsi" w:hAnsiTheme="minorHAnsi" w:cstheme="minorHAnsi"/>
                <w:bCs/>
                <w:sz w:val="18"/>
                <w:szCs w:val="18"/>
              </w:rPr>
            </w:pPr>
          </w:p>
          <w:p w:rsidR="00615EA6" w:rsidRPr="00EC4567" w:rsidRDefault="00615EA6" w:rsidP="00615EA6">
            <w:pPr>
              <w:pStyle w:val="text"/>
              <w:ind w:left="0"/>
              <w:rPr>
                <w:rFonts w:asciiTheme="minorHAnsi" w:hAnsiTheme="minorHAnsi" w:cstheme="minorHAnsi"/>
                <w:sz w:val="18"/>
                <w:szCs w:val="18"/>
              </w:rPr>
            </w:pPr>
            <w:r w:rsidRPr="00EC4567">
              <w:rPr>
                <w:rFonts w:asciiTheme="minorHAnsi" w:hAnsiTheme="minorHAnsi" w:cstheme="minorHAnsi"/>
                <w:bCs/>
                <w:sz w:val="18"/>
                <w:szCs w:val="18"/>
              </w:rPr>
              <w:t>Review Paper 1 content</w:t>
            </w:r>
          </w:p>
          <w:p w:rsidR="0050721A" w:rsidRPr="00DC1024" w:rsidRDefault="0050721A" w:rsidP="00615EA6">
            <w:pPr>
              <w:pStyle w:val="text"/>
              <w:ind w:left="0"/>
              <w:rPr>
                <w:sz w:val="18"/>
                <w:szCs w:val="18"/>
              </w:rPr>
            </w:pPr>
          </w:p>
        </w:tc>
        <w:tc>
          <w:tcPr>
            <w:tcW w:w="2430" w:type="dxa"/>
          </w:tcPr>
          <w:p w:rsidR="00615EA6" w:rsidRPr="00615EA6" w:rsidRDefault="00615EA6" w:rsidP="00615EA6">
            <w:pPr>
              <w:pStyle w:val="text"/>
              <w:ind w:left="0"/>
              <w:jc w:val="both"/>
              <w:rPr>
                <w:rFonts w:asciiTheme="minorHAnsi" w:hAnsiTheme="minorHAnsi" w:cstheme="minorHAnsi"/>
                <w:sz w:val="18"/>
                <w:szCs w:val="18"/>
              </w:rPr>
            </w:pPr>
            <w:r w:rsidRPr="00615EA6">
              <w:rPr>
                <w:rFonts w:asciiTheme="minorHAnsi" w:hAnsiTheme="minorHAnsi" w:cstheme="minorHAnsi"/>
                <w:sz w:val="18"/>
                <w:szCs w:val="18"/>
              </w:rPr>
              <w:lastRenderedPageBreak/>
              <w:t xml:space="preserve">Factors impacting on participation in physical activity and the impact on </w:t>
            </w:r>
            <w:r w:rsidRPr="00615EA6">
              <w:rPr>
                <w:rFonts w:asciiTheme="minorHAnsi" w:hAnsiTheme="minorHAnsi" w:cstheme="minorHAnsi"/>
                <w:sz w:val="18"/>
                <w:szCs w:val="18"/>
              </w:rPr>
              <w:lastRenderedPageBreak/>
              <w:t>participation rates, considering personal factor</w:t>
            </w:r>
          </w:p>
          <w:p w:rsidR="00615EA6" w:rsidRDefault="00615EA6" w:rsidP="00615EA6">
            <w:pPr>
              <w:pStyle w:val="text"/>
              <w:ind w:left="0"/>
              <w:jc w:val="both"/>
              <w:rPr>
                <w:rFonts w:asciiTheme="minorHAnsi" w:hAnsiTheme="minorHAnsi" w:cstheme="minorHAnsi"/>
                <w:sz w:val="18"/>
                <w:szCs w:val="18"/>
              </w:rPr>
            </w:pPr>
          </w:p>
          <w:p w:rsidR="00615EA6" w:rsidRPr="00DC1024" w:rsidRDefault="00615EA6" w:rsidP="00615EA6">
            <w:pPr>
              <w:pStyle w:val="text"/>
              <w:ind w:left="0"/>
              <w:jc w:val="both"/>
              <w:rPr>
                <w:sz w:val="18"/>
                <w:szCs w:val="18"/>
              </w:rPr>
            </w:pPr>
            <w:r>
              <w:rPr>
                <w:rFonts w:asciiTheme="minorHAnsi" w:hAnsiTheme="minorHAnsi" w:cstheme="minorHAnsi"/>
                <w:sz w:val="18"/>
                <w:szCs w:val="18"/>
              </w:rPr>
              <w:t>Introduction to the coursework element of the course</w:t>
            </w:r>
          </w:p>
        </w:tc>
      </w:tr>
      <w:tr w:rsidR="00F30B22" w:rsidTr="00DC1024">
        <w:trPr>
          <w:trHeight w:val="976"/>
        </w:trPr>
        <w:tc>
          <w:tcPr>
            <w:tcW w:w="1715" w:type="dxa"/>
            <w:shd w:val="clear" w:color="auto" w:fill="BFBFBF" w:themeFill="background1" w:themeFillShade="BF"/>
          </w:tcPr>
          <w:p w:rsidR="0050374C" w:rsidRDefault="0050374C" w:rsidP="004A74F1">
            <w:pPr>
              <w:rPr>
                <w:b/>
                <w:sz w:val="24"/>
              </w:rPr>
            </w:pPr>
            <w:r>
              <w:rPr>
                <w:b/>
                <w:sz w:val="24"/>
              </w:rPr>
              <w:lastRenderedPageBreak/>
              <w:t>Cultural Capital</w:t>
            </w:r>
          </w:p>
          <w:p w:rsidR="0050374C" w:rsidRDefault="0050374C" w:rsidP="004A74F1">
            <w:pPr>
              <w:rPr>
                <w:b/>
                <w:sz w:val="24"/>
              </w:rPr>
            </w:pPr>
          </w:p>
          <w:p w:rsidR="0050374C" w:rsidRDefault="0050374C" w:rsidP="004A74F1">
            <w:pPr>
              <w:rPr>
                <w:b/>
                <w:sz w:val="24"/>
              </w:rPr>
            </w:pPr>
          </w:p>
          <w:p w:rsidR="0050374C" w:rsidRPr="00AC04D9" w:rsidRDefault="0050374C" w:rsidP="004A74F1">
            <w:pPr>
              <w:rPr>
                <w:b/>
                <w:sz w:val="24"/>
              </w:rPr>
            </w:pPr>
          </w:p>
        </w:tc>
        <w:tc>
          <w:tcPr>
            <w:tcW w:w="13893" w:type="dxa"/>
            <w:gridSpan w:val="6"/>
          </w:tcPr>
          <w:p w:rsidR="00727F1D" w:rsidRPr="002E7707" w:rsidRDefault="00727F1D" w:rsidP="00727F1D">
            <w:pPr>
              <w:jc w:val="both"/>
              <w:rPr>
                <w:rFonts w:eastAsia="Century Gothic" w:cstheme="minorHAnsi"/>
                <w:bCs/>
                <w:sz w:val="20"/>
                <w:szCs w:val="20"/>
              </w:rPr>
            </w:pPr>
            <w:r w:rsidRPr="002E7707">
              <w:rPr>
                <w:rFonts w:eastAsia="Century Gothic" w:cstheme="minorHAnsi"/>
                <w:b/>
                <w:bCs/>
                <w:sz w:val="20"/>
                <w:szCs w:val="20"/>
              </w:rPr>
              <w:t>Cultural capital</w:t>
            </w:r>
            <w:r w:rsidRPr="002E7707">
              <w:rPr>
                <w:rFonts w:eastAsia="Century Gothic" w:cstheme="minorHAnsi"/>
                <w:bCs/>
                <w:sz w:val="20"/>
                <w:szCs w:val="20"/>
              </w:rPr>
              <w:t> is the accumulation of knowledge, behaviours, and skills that a student can draw upon and which demonstrates their </w:t>
            </w:r>
            <w:r w:rsidRPr="002E7707">
              <w:rPr>
                <w:rFonts w:eastAsia="Century Gothic" w:cstheme="minorHAnsi"/>
                <w:b/>
                <w:bCs/>
                <w:sz w:val="20"/>
                <w:szCs w:val="20"/>
              </w:rPr>
              <w:t>cultural</w:t>
            </w:r>
            <w:r w:rsidRPr="002E7707">
              <w:rPr>
                <w:rFonts w:eastAsia="Century Gothic" w:cstheme="minorHAnsi"/>
                <w:bCs/>
                <w:sz w:val="20"/>
                <w:szCs w:val="20"/>
              </w:rPr>
              <w:t> awareness, knowledge and competence; it is one of the key ingredients a student will draw upon to be successful in society, the</w:t>
            </w:r>
            <w:r>
              <w:rPr>
                <w:rFonts w:eastAsia="Century Gothic" w:cstheme="minorHAnsi"/>
                <w:bCs/>
                <w:sz w:val="20"/>
                <w:szCs w:val="20"/>
              </w:rPr>
              <w:t>ir career and the world of work.</w:t>
            </w:r>
          </w:p>
          <w:p w:rsidR="00727F1D" w:rsidRPr="00C50F26" w:rsidRDefault="00727F1D" w:rsidP="00727F1D">
            <w:pPr>
              <w:spacing w:after="1" w:line="241" w:lineRule="auto"/>
              <w:ind w:right="8"/>
              <w:jc w:val="both"/>
            </w:pPr>
            <w:r w:rsidRPr="00656828">
              <w:rPr>
                <w:rFonts w:eastAsia="Century Gothic" w:cstheme="minorHAnsi"/>
                <w:b/>
                <w:bCs/>
                <w:sz w:val="20"/>
                <w:szCs w:val="20"/>
              </w:rPr>
              <w:t>Physical</w:t>
            </w:r>
            <w:r>
              <w:rPr>
                <w:rFonts w:eastAsia="Century Gothic" w:cstheme="minorHAnsi"/>
                <w:bCs/>
                <w:sz w:val="20"/>
                <w:szCs w:val="20"/>
              </w:rPr>
              <w:t xml:space="preserve"> - </w:t>
            </w:r>
            <w:r>
              <w:rPr>
                <w:sz w:val="20"/>
              </w:rPr>
              <w:t>PE Curriculum throughout – challenge of Physical Endeavour in all lessons and activities. PE teams for all sports and extra-curricular offer. Extracurricular activities. Strength and conditioning training for all years are incorporated in to fitness blocks. Promotion of school/club links for elite performance e.g. Exeter Rugby, Exeter city have become more prominent over recent years. Lunchtime clubs and opportunities for all to support this area – students have options. Opportunities for leadership within lessons and in Yr10 students get the options to support Primary school sport. Students will be reminded in lesson about promoting healthy lifestyles as well as being covered in Lesson 42. Learning in exam based PE about healthy lifestyles and training principles is also a key aspect.</w:t>
            </w:r>
          </w:p>
          <w:p w:rsidR="00727F1D" w:rsidRDefault="00727F1D" w:rsidP="00727F1D">
            <w:pPr>
              <w:spacing w:after="1" w:line="241" w:lineRule="auto"/>
              <w:ind w:left="2" w:right="15"/>
              <w:jc w:val="both"/>
              <w:rPr>
                <w:rFonts w:cstheme="minorHAnsi"/>
                <w:b/>
                <w:sz w:val="20"/>
                <w:szCs w:val="20"/>
              </w:rPr>
            </w:pPr>
          </w:p>
          <w:p w:rsidR="00727F1D" w:rsidRDefault="00727F1D" w:rsidP="00727F1D">
            <w:pPr>
              <w:spacing w:after="1" w:line="241" w:lineRule="auto"/>
              <w:ind w:left="2" w:right="15"/>
              <w:jc w:val="both"/>
            </w:pPr>
            <w:r w:rsidRPr="00656828">
              <w:rPr>
                <w:rFonts w:cstheme="minorHAnsi"/>
                <w:b/>
                <w:sz w:val="20"/>
                <w:szCs w:val="20"/>
              </w:rPr>
              <w:t xml:space="preserve">Social </w:t>
            </w:r>
            <w:r>
              <w:rPr>
                <w:rFonts w:cstheme="minorHAnsi"/>
                <w:sz w:val="20"/>
                <w:szCs w:val="20"/>
              </w:rPr>
              <w:t xml:space="preserve">- </w:t>
            </w:r>
            <w:r>
              <w:rPr>
                <w:sz w:val="20"/>
              </w:rPr>
              <w:t xml:space="preserve">All PE lessons encouraging varied social interaction across different groups. Working as teams in lessons and through extracurricular programme – encouraging the social side of sporting endeavour and students taking on different roles. Provision of sporting/social opportunities during break and lunch times throughout the year – </w:t>
            </w:r>
            <w:proofErr w:type="spellStart"/>
            <w:r>
              <w:rPr>
                <w:sz w:val="20"/>
              </w:rPr>
              <w:t>e.g</w:t>
            </w:r>
            <w:proofErr w:type="spellEnd"/>
            <w:r>
              <w:rPr>
                <w:sz w:val="20"/>
              </w:rPr>
              <w:t xml:space="preserve"> Lunch Football etc. Exam based subjects continuing to offer opportunities for further social development e.g. training programmes, small group projects. </w:t>
            </w:r>
          </w:p>
          <w:p w:rsidR="00727F1D" w:rsidRDefault="00727F1D" w:rsidP="00727F1D">
            <w:pPr>
              <w:jc w:val="both"/>
              <w:rPr>
                <w:rFonts w:cstheme="minorHAnsi"/>
                <w:sz w:val="20"/>
                <w:szCs w:val="20"/>
              </w:rPr>
            </w:pPr>
            <w:r>
              <w:rPr>
                <w:sz w:val="20"/>
              </w:rPr>
              <w:t>And roles of responsibility in lessons etc.</w:t>
            </w:r>
          </w:p>
          <w:p w:rsidR="0050374C" w:rsidRPr="00C50F26" w:rsidRDefault="00727F1D" w:rsidP="00727F1D">
            <w:pPr>
              <w:jc w:val="both"/>
              <w:rPr>
                <w:rFonts w:cstheme="minorHAnsi"/>
                <w:sz w:val="20"/>
                <w:szCs w:val="20"/>
              </w:rPr>
            </w:pPr>
            <w:r w:rsidRPr="00656828">
              <w:rPr>
                <w:rFonts w:cstheme="minorHAnsi"/>
                <w:b/>
                <w:sz w:val="20"/>
                <w:szCs w:val="20"/>
              </w:rPr>
              <w:t>Personal</w:t>
            </w:r>
            <w:r>
              <w:rPr>
                <w:rFonts w:cstheme="minorHAnsi"/>
                <w:sz w:val="20"/>
                <w:szCs w:val="20"/>
              </w:rPr>
              <w:t xml:space="preserve"> - </w:t>
            </w:r>
            <w:r>
              <w:rPr>
                <w:sz w:val="20"/>
              </w:rPr>
              <w:t>Coaching Skills – public speaking for leaders in most units of study.  Building of Self-Esteem through progress in Physical Activities and sense of wellbeing. Also the further development of self-esteem through a tailored pathway to suit lifelong participation, mental health and wellbeing. Further leadership opportunities with regard to coaching of Primary Students. Personal choice for physical activity is becoming more important for personal development.</w:t>
            </w:r>
          </w:p>
        </w:tc>
      </w:tr>
      <w:tr w:rsidR="007527A7" w:rsidTr="00DC1024">
        <w:trPr>
          <w:trHeight w:val="976"/>
        </w:trPr>
        <w:tc>
          <w:tcPr>
            <w:tcW w:w="1715" w:type="dxa"/>
            <w:shd w:val="clear" w:color="auto" w:fill="BFBFBF" w:themeFill="background1" w:themeFillShade="BF"/>
          </w:tcPr>
          <w:p w:rsidR="007527A7" w:rsidRDefault="005D0549" w:rsidP="004A74F1">
            <w:pPr>
              <w:rPr>
                <w:b/>
                <w:sz w:val="24"/>
              </w:rPr>
            </w:pPr>
            <w:r>
              <w:rPr>
                <w:b/>
                <w:sz w:val="24"/>
              </w:rPr>
              <w:t>Retrieval</w:t>
            </w:r>
          </w:p>
        </w:tc>
        <w:tc>
          <w:tcPr>
            <w:tcW w:w="13893" w:type="dxa"/>
            <w:gridSpan w:val="6"/>
          </w:tcPr>
          <w:p w:rsidR="005D0549" w:rsidRDefault="005D0549" w:rsidP="00727F1D">
            <w:pPr>
              <w:jc w:val="both"/>
              <w:rPr>
                <w:rFonts w:eastAsia="Century Gothic" w:cstheme="minorHAnsi"/>
                <w:bCs/>
                <w:sz w:val="20"/>
                <w:szCs w:val="20"/>
              </w:rPr>
            </w:pPr>
            <w:r>
              <w:rPr>
                <w:rFonts w:eastAsia="Century Gothic" w:cstheme="minorHAnsi"/>
                <w:bCs/>
                <w:sz w:val="20"/>
                <w:szCs w:val="20"/>
              </w:rPr>
              <w:t xml:space="preserve">Retrieval practice aids later retention </w:t>
            </w:r>
            <w:r w:rsidR="00FD7918">
              <w:rPr>
                <w:rFonts w:eastAsia="Century Gothic" w:cstheme="minorHAnsi"/>
                <w:bCs/>
                <w:sz w:val="20"/>
                <w:szCs w:val="20"/>
              </w:rPr>
              <w:t>– every time students retrieve a memory it becomes deeper, stronger and easier to access in the future.</w:t>
            </w:r>
          </w:p>
          <w:p w:rsidR="007527A7" w:rsidRPr="005D0549" w:rsidRDefault="005D0549" w:rsidP="00727F1D">
            <w:pPr>
              <w:jc w:val="both"/>
              <w:rPr>
                <w:rFonts w:eastAsia="Century Gothic" w:cstheme="minorHAnsi"/>
                <w:bCs/>
                <w:sz w:val="20"/>
                <w:szCs w:val="20"/>
              </w:rPr>
            </w:pPr>
            <w:r>
              <w:rPr>
                <w:rFonts w:eastAsia="Century Gothic" w:cstheme="minorHAnsi"/>
                <w:bCs/>
                <w:sz w:val="20"/>
                <w:szCs w:val="20"/>
              </w:rPr>
              <w:t>Continue to work on retrieval storage and how well information is embedded in long term memory. Focus o</w:t>
            </w:r>
            <w:r w:rsidR="00FD7918">
              <w:rPr>
                <w:rFonts w:eastAsia="Century Gothic" w:cstheme="minorHAnsi"/>
                <w:bCs/>
                <w:sz w:val="20"/>
                <w:szCs w:val="20"/>
              </w:rPr>
              <w:t xml:space="preserve">n retrieval strength and how easily a piece of information can be bought to mind when required. </w:t>
            </w:r>
          </w:p>
        </w:tc>
      </w:tr>
      <w:tr w:rsidR="00DC1024" w:rsidTr="00FD7918">
        <w:trPr>
          <w:trHeight w:val="804"/>
        </w:trPr>
        <w:tc>
          <w:tcPr>
            <w:tcW w:w="1715" w:type="dxa"/>
            <w:shd w:val="clear" w:color="auto" w:fill="BFBFBF" w:themeFill="background1" w:themeFillShade="BF"/>
          </w:tcPr>
          <w:p w:rsidR="0050374C" w:rsidRPr="00AC04D9" w:rsidRDefault="005D0549" w:rsidP="004A74F1">
            <w:pPr>
              <w:rPr>
                <w:b/>
                <w:sz w:val="24"/>
              </w:rPr>
            </w:pPr>
            <w:r>
              <w:rPr>
                <w:b/>
                <w:sz w:val="24"/>
              </w:rPr>
              <w:lastRenderedPageBreak/>
              <w:t>Examples of retrieval used across the department.</w:t>
            </w:r>
          </w:p>
        </w:tc>
        <w:tc>
          <w:tcPr>
            <w:tcW w:w="2362" w:type="dxa"/>
          </w:tcPr>
          <w:p w:rsidR="0050374C" w:rsidRPr="006832B1" w:rsidRDefault="0050374C" w:rsidP="004A74F1">
            <w:pPr>
              <w:rPr>
                <w:rFonts w:cstheme="minorHAnsi"/>
                <w:sz w:val="20"/>
                <w:szCs w:val="20"/>
              </w:rPr>
            </w:pPr>
            <w:r w:rsidRPr="006832B1">
              <w:rPr>
                <w:rFonts w:cstheme="minorHAnsi"/>
                <w:sz w:val="20"/>
                <w:szCs w:val="20"/>
              </w:rPr>
              <w:t>Peer to peer Q&amp;A</w:t>
            </w:r>
          </w:p>
          <w:p w:rsidR="0050374C" w:rsidRDefault="0050374C" w:rsidP="00566326">
            <w:pPr>
              <w:rPr>
                <w:rFonts w:cstheme="minorHAnsi"/>
                <w:sz w:val="20"/>
                <w:szCs w:val="20"/>
              </w:rPr>
            </w:pPr>
            <w:r w:rsidRPr="006832B1">
              <w:rPr>
                <w:rFonts w:cstheme="minorHAnsi"/>
                <w:sz w:val="20"/>
                <w:szCs w:val="20"/>
              </w:rPr>
              <w:t>Feedback</w:t>
            </w:r>
          </w:p>
          <w:p w:rsidR="00615EA6" w:rsidRDefault="00615EA6" w:rsidP="00566326">
            <w:pPr>
              <w:rPr>
                <w:rFonts w:cstheme="minorHAnsi"/>
                <w:sz w:val="20"/>
                <w:szCs w:val="20"/>
              </w:rPr>
            </w:pPr>
            <w:r>
              <w:rPr>
                <w:rFonts w:cstheme="minorHAnsi"/>
                <w:sz w:val="20"/>
                <w:szCs w:val="20"/>
              </w:rPr>
              <w:t>Dual coding</w:t>
            </w:r>
          </w:p>
          <w:p w:rsidR="00615EA6" w:rsidRDefault="00615EA6" w:rsidP="00566326">
            <w:pPr>
              <w:rPr>
                <w:rFonts w:cstheme="minorHAnsi"/>
                <w:sz w:val="20"/>
                <w:szCs w:val="20"/>
              </w:rPr>
            </w:pPr>
            <w:r>
              <w:rPr>
                <w:rFonts w:cstheme="minorHAnsi"/>
                <w:sz w:val="20"/>
                <w:szCs w:val="20"/>
              </w:rPr>
              <w:t>Knowledge bingo</w:t>
            </w:r>
            <w:r w:rsidR="00C942A8">
              <w:rPr>
                <w:rFonts w:cstheme="minorHAnsi"/>
                <w:sz w:val="20"/>
                <w:szCs w:val="20"/>
              </w:rPr>
              <w:t>, challenge grids, mind maps</w:t>
            </w:r>
          </w:p>
          <w:p w:rsidR="00615EA6" w:rsidRDefault="00615EA6" w:rsidP="00566326">
            <w:pPr>
              <w:rPr>
                <w:rFonts w:cstheme="minorHAnsi"/>
                <w:sz w:val="20"/>
                <w:szCs w:val="20"/>
              </w:rPr>
            </w:pPr>
            <w:r>
              <w:rPr>
                <w:rFonts w:cstheme="minorHAnsi"/>
                <w:sz w:val="20"/>
                <w:szCs w:val="20"/>
              </w:rPr>
              <w:t>Low stake quiz</w:t>
            </w:r>
          </w:p>
          <w:p w:rsidR="00615EA6" w:rsidRPr="006832B1" w:rsidRDefault="00615EA6" w:rsidP="00566326">
            <w:pPr>
              <w:rPr>
                <w:rFonts w:cstheme="minorHAnsi"/>
                <w:sz w:val="20"/>
                <w:szCs w:val="20"/>
              </w:rPr>
            </w:pPr>
            <w:r>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268"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297"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c>
          <w:tcPr>
            <w:tcW w:w="2430" w:type="dxa"/>
          </w:tcPr>
          <w:p w:rsidR="00C942A8" w:rsidRPr="00C942A8" w:rsidRDefault="00C942A8" w:rsidP="00C942A8">
            <w:pPr>
              <w:rPr>
                <w:rFonts w:cstheme="minorHAnsi"/>
                <w:sz w:val="20"/>
                <w:szCs w:val="20"/>
              </w:rPr>
            </w:pPr>
            <w:r w:rsidRPr="00C942A8">
              <w:rPr>
                <w:rFonts w:cstheme="minorHAnsi"/>
                <w:sz w:val="20"/>
                <w:szCs w:val="20"/>
              </w:rPr>
              <w:t>Peer to peer Q&amp;A</w:t>
            </w:r>
          </w:p>
          <w:p w:rsidR="00C942A8" w:rsidRPr="00C942A8" w:rsidRDefault="00C942A8" w:rsidP="00C942A8">
            <w:pPr>
              <w:rPr>
                <w:rFonts w:cstheme="minorHAnsi"/>
                <w:sz w:val="20"/>
                <w:szCs w:val="20"/>
              </w:rPr>
            </w:pPr>
            <w:r w:rsidRPr="00C942A8">
              <w:rPr>
                <w:rFonts w:cstheme="minorHAnsi"/>
                <w:sz w:val="20"/>
                <w:szCs w:val="20"/>
              </w:rPr>
              <w:t>Feedback</w:t>
            </w:r>
          </w:p>
          <w:p w:rsidR="00C942A8" w:rsidRPr="00C942A8" w:rsidRDefault="00C942A8" w:rsidP="00C942A8">
            <w:pPr>
              <w:rPr>
                <w:rFonts w:cstheme="minorHAnsi"/>
                <w:sz w:val="20"/>
                <w:szCs w:val="20"/>
              </w:rPr>
            </w:pPr>
            <w:r w:rsidRPr="00C942A8">
              <w:rPr>
                <w:rFonts w:cstheme="minorHAnsi"/>
                <w:sz w:val="20"/>
                <w:szCs w:val="20"/>
              </w:rPr>
              <w:t>Dual coding</w:t>
            </w:r>
          </w:p>
          <w:p w:rsidR="00FD7918" w:rsidRDefault="00FD7918" w:rsidP="00C942A8">
            <w:pPr>
              <w:rPr>
                <w:rFonts w:cstheme="minorHAnsi"/>
                <w:sz w:val="20"/>
                <w:szCs w:val="20"/>
              </w:rPr>
            </w:pPr>
          </w:p>
          <w:p w:rsidR="00C942A8" w:rsidRDefault="00C942A8" w:rsidP="00C942A8">
            <w:pPr>
              <w:rPr>
                <w:rFonts w:cstheme="minorHAnsi"/>
                <w:sz w:val="20"/>
                <w:szCs w:val="20"/>
              </w:rPr>
            </w:pPr>
            <w:r w:rsidRPr="00C942A8">
              <w:rPr>
                <w:rFonts w:cstheme="minorHAnsi"/>
                <w:sz w:val="20"/>
                <w:szCs w:val="20"/>
              </w:rPr>
              <w:t>Knowledge bingo, challenge grids, mind maps</w:t>
            </w:r>
          </w:p>
          <w:p w:rsidR="00C942A8" w:rsidRPr="00C942A8" w:rsidRDefault="00C942A8" w:rsidP="00C942A8">
            <w:pPr>
              <w:rPr>
                <w:rFonts w:cstheme="minorHAnsi"/>
                <w:sz w:val="20"/>
                <w:szCs w:val="20"/>
              </w:rPr>
            </w:pPr>
            <w:r w:rsidRPr="00C942A8">
              <w:rPr>
                <w:rFonts w:cstheme="minorHAnsi"/>
                <w:sz w:val="20"/>
                <w:szCs w:val="20"/>
              </w:rPr>
              <w:t>Low stake quiz</w:t>
            </w:r>
          </w:p>
          <w:p w:rsidR="0050374C" w:rsidRPr="006832B1" w:rsidRDefault="00C942A8" w:rsidP="00C942A8">
            <w:pPr>
              <w:rPr>
                <w:rFonts w:cstheme="minorHAnsi"/>
                <w:sz w:val="20"/>
                <w:szCs w:val="20"/>
              </w:rPr>
            </w:pPr>
            <w:r w:rsidRPr="00C942A8">
              <w:rPr>
                <w:rFonts w:cstheme="minorHAnsi"/>
                <w:sz w:val="20"/>
                <w:szCs w:val="20"/>
              </w:rPr>
              <w:t>End of unit High stakes tests</w:t>
            </w:r>
          </w:p>
        </w:tc>
      </w:tr>
      <w:tr w:rsidR="00FD7918" w:rsidTr="00FD7918">
        <w:trPr>
          <w:trHeight w:val="750"/>
        </w:trPr>
        <w:tc>
          <w:tcPr>
            <w:tcW w:w="1715" w:type="dxa"/>
            <w:shd w:val="clear" w:color="auto" w:fill="BFBFBF" w:themeFill="background1" w:themeFillShade="BF"/>
          </w:tcPr>
          <w:p w:rsidR="00FD7918" w:rsidRPr="00AC04D9" w:rsidRDefault="00FD7918" w:rsidP="004A74F1">
            <w:pPr>
              <w:rPr>
                <w:b/>
                <w:sz w:val="24"/>
              </w:rPr>
            </w:pPr>
            <w:r>
              <w:rPr>
                <w:b/>
                <w:sz w:val="24"/>
              </w:rPr>
              <w:t>ECC Student Characteristics</w:t>
            </w:r>
          </w:p>
        </w:tc>
        <w:tc>
          <w:tcPr>
            <w:tcW w:w="13893" w:type="dxa"/>
            <w:gridSpan w:val="6"/>
          </w:tcPr>
          <w:p w:rsidR="00FD7918" w:rsidRPr="006832B1" w:rsidRDefault="00FD7918" w:rsidP="004A74F1">
            <w:pPr>
              <w:rPr>
                <w:rFonts w:cstheme="minorHAnsi"/>
                <w:sz w:val="20"/>
                <w:szCs w:val="20"/>
              </w:rPr>
            </w:pPr>
            <w:r>
              <w:rPr>
                <w:rFonts w:cstheme="minorHAnsi"/>
                <w:sz w:val="20"/>
                <w:szCs w:val="20"/>
              </w:rPr>
              <w:t xml:space="preserve">Effective communication skills, Resilience, Effective decision making, Leadership, Reflective, Embrace challenge, Integrity, </w:t>
            </w:r>
            <w:r w:rsidRPr="006832B1">
              <w:rPr>
                <w:rFonts w:cstheme="minorHAnsi"/>
                <w:sz w:val="20"/>
                <w:szCs w:val="20"/>
              </w:rPr>
              <w:t>Evaluative.</w:t>
            </w:r>
          </w:p>
          <w:p w:rsidR="00FD7918" w:rsidRPr="006832B1" w:rsidRDefault="00FD7918" w:rsidP="004A74F1">
            <w:pPr>
              <w:rPr>
                <w:rFonts w:cstheme="minorHAnsi"/>
                <w:sz w:val="20"/>
                <w:szCs w:val="20"/>
              </w:rPr>
            </w:pPr>
          </w:p>
        </w:tc>
      </w:tr>
      <w:tr w:rsidR="00DC1024" w:rsidTr="00D7329D">
        <w:trPr>
          <w:trHeight w:val="837"/>
        </w:trPr>
        <w:tc>
          <w:tcPr>
            <w:tcW w:w="1715" w:type="dxa"/>
            <w:shd w:val="clear" w:color="auto" w:fill="BFBFBF" w:themeFill="background1" w:themeFillShade="BF"/>
          </w:tcPr>
          <w:p w:rsidR="00C50F26" w:rsidRDefault="00C50F26" w:rsidP="0050721A">
            <w:pPr>
              <w:rPr>
                <w:b/>
                <w:sz w:val="24"/>
              </w:rPr>
            </w:pPr>
            <w:r>
              <w:rPr>
                <w:b/>
                <w:sz w:val="24"/>
              </w:rPr>
              <w:t>Connection to future learning</w:t>
            </w:r>
          </w:p>
        </w:tc>
        <w:tc>
          <w:tcPr>
            <w:tcW w:w="13893" w:type="dxa"/>
            <w:gridSpan w:val="6"/>
          </w:tcPr>
          <w:p w:rsidR="00C50F26" w:rsidRPr="00C50F26" w:rsidRDefault="000D3E75" w:rsidP="0050721A">
            <w:pPr>
              <w:jc w:val="both"/>
              <w:rPr>
                <w:rFonts w:cstheme="minorHAnsi"/>
                <w:sz w:val="20"/>
                <w:szCs w:val="20"/>
              </w:rPr>
            </w:pPr>
            <w:r w:rsidRPr="000D3E75">
              <w:rPr>
                <w:rFonts w:cstheme="minorHAnsi"/>
                <w:sz w:val="20"/>
                <w:szCs w:val="20"/>
              </w:rPr>
              <w:t>The KS4 subject content sets out the knowledge, understanding and skills common to all KS5 specifications. Together with the assessment objectives, it provides the framework within each block of work, so ensuring progression from KS4 to KS5 pathways is accessible. Pupils have the opportunity for devel</w:t>
            </w:r>
            <w:r w:rsidR="00D7329D">
              <w:rPr>
                <w:rFonts w:cstheme="minorHAnsi"/>
                <w:sz w:val="20"/>
                <w:szCs w:val="20"/>
              </w:rPr>
              <w:t>opment into Physical Education (</w:t>
            </w:r>
            <w:r w:rsidRPr="000D3E75">
              <w:rPr>
                <w:rFonts w:cstheme="minorHAnsi"/>
                <w:sz w:val="20"/>
                <w:szCs w:val="20"/>
              </w:rPr>
              <w:t xml:space="preserve">A level and </w:t>
            </w:r>
            <w:proofErr w:type="spellStart"/>
            <w:r w:rsidRPr="000D3E75">
              <w:rPr>
                <w:rFonts w:cstheme="minorHAnsi"/>
                <w:sz w:val="20"/>
                <w:szCs w:val="20"/>
              </w:rPr>
              <w:t>Btec</w:t>
            </w:r>
            <w:proofErr w:type="spellEnd"/>
            <w:r w:rsidRPr="000D3E75">
              <w:rPr>
                <w:rFonts w:cstheme="minorHAnsi"/>
                <w:sz w:val="20"/>
                <w:szCs w:val="20"/>
              </w:rPr>
              <w:t xml:space="preserve"> Sport) when completed.</w:t>
            </w:r>
          </w:p>
        </w:tc>
      </w:tr>
    </w:tbl>
    <w:p w:rsidR="00EB22AC" w:rsidRDefault="00776845"/>
    <w:p w:rsidR="00C942A8" w:rsidRDefault="00C942A8"/>
    <w:p w:rsidR="00C942A8" w:rsidRPr="00C942A8" w:rsidRDefault="00C942A8" w:rsidP="00C942A8">
      <w:pPr>
        <w:jc w:val="center"/>
        <w:rPr>
          <w:b/>
          <w:sz w:val="28"/>
        </w:rPr>
      </w:pPr>
      <w:r w:rsidRPr="00C942A8">
        <w:rPr>
          <w:b/>
          <w:sz w:val="28"/>
        </w:rPr>
        <w:t xml:space="preserve">Physical Education Year </w:t>
      </w:r>
      <w:r>
        <w:rPr>
          <w:b/>
          <w:sz w:val="28"/>
        </w:rPr>
        <w:t>11</w:t>
      </w:r>
      <w:r w:rsidRPr="00C942A8">
        <w:rPr>
          <w:b/>
          <w:sz w:val="28"/>
        </w:rPr>
        <w:t xml:space="preserve"> GCSE PE Curriculum Overview</w:t>
      </w:r>
    </w:p>
    <w:tbl>
      <w:tblPr>
        <w:tblStyle w:val="TableGrid"/>
        <w:tblW w:w="15608" w:type="dxa"/>
        <w:tblLayout w:type="fixed"/>
        <w:tblLook w:val="04A0" w:firstRow="1" w:lastRow="0" w:firstColumn="1" w:lastColumn="0" w:noHBand="0" w:noVBand="1"/>
      </w:tblPr>
      <w:tblGrid>
        <w:gridCol w:w="1715"/>
        <w:gridCol w:w="2362"/>
        <w:gridCol w:w="2268"/>
        <w:gridCol w:w="2268"/>
        <w:gridCol w:w="2268"/>
        <w:gridCol w:w="2297"/>
        <w:gridCol w:w="2430"/>
      </w:tblGrid>
      <w:tr w:rsidR="00C942A8" w:rsidRPr="00C942A8" w:rsidTr="004A74F1">
        <w:trPr>
          <w:trHeight w:val="360"/>
        </w:trPr>
        <w:tc>
          <w:tcPr>
            <w:tcW w:w="1715" w:type="dxa"/>
            <w:shd w:val="clear" w:color="auto" w:fill="BFBFBF" w:themeFill="background1" w:themeFillShade="BF"/>
          </w:tcPr>
          <w:p w:rsidR="00C942A8" w:rsidRPr="00C942A8" w:rsidRDefault="00C942A8" w:rsidP="00C942A8">
            <w:pPr>
              <w:jc w:val="center"/>
              <w:rPr>
                <w:b/>
                <w:sz w:val="24"/>
              </w:rPr>
            </w:pPr>
          </w:p>
        </w:tc>
        <w:tc>
          <w:tcPr>
            <w:tcW w:w="4630" w:type="dxa"/>
            <w:gridSpan w:val="2"/>
            <w:shd w:val="clear" w:color="auto" w:fill="BFBFBF" w:themeFill="background1" w:themeFillShade="BF"/>
          </w:tcPr>
          <w:p w:rsidR="00C942A8" w:rsidRPr="00C942A8" w:rsidRDefault="00C942A8" w:rsidP="00C942A8">
            <w:pPr>
              <w:jc w:val="center"/>
              <w:rPr>
                <w:b/>
                <w:sz w:val="24"/>
              </w:rPr>
            </w:pPr>
            <w:r w:rsidRPr="00C942A8">
              <w:rPr>
                <w:b/>
                <w:sz w:val="24"/>
              </w:rPr>
              <w:t xml:space="preserve">Autumn </w:t>
            </w:r>
          </w:p>
        </w:tc>
        <w:tc>
          <w:tcPr>
            <w:tcW w:w="4536" w:type="dxa"/>
            <w:gridSpan w:val="2"/>
            <w:shd w:val="clear" w:color="auto" w:fill="BFBFBF" w:themeFill="background1" w:themeFillShade="BF"/>
          </w:tcPr>
          <w:p w:rsidR="00C942A8" w:rsidRPr="00C942A8" w:rsidRDefault="00C942A8" w:rsidP="00C942A8">
            <w:pPr>
              <w:jc w:val="center"/>
              <w:rPr>
                <w:b/>
                <w:sz w:val="24"/>
              </w:rPr>
            </w:pPr>
            <w:r w:rsidRPr="00C942A8">
              <w:rPr>
                <w:b/>
                <w:sz w:val="24"/>
              </w:rPr>
              <w:t xml:space="preserve">Spring </w:t>
            </w:r>
          </w:p>
        </w:tc>
        <w:tc>
          <w:tcPr>
            <w:tcW w:w="4727" w:type="dxa"/>
            <w:gridSpan w:val="2"/>
            <w:shd w:val="clear" w:color="auto" w:fill="BFBFBF" w:themeFill="background1" w:themeFillShade="BF"/>
          </w:tcPr>
          <w:p w:rsidR="00C942A8" w:rsidRPr="00C942A8" w:rsidRDefault="00C942A8" w:rsidP="00C942A8">
            <w:pPr>
              <w:jc w:val="center"/>
              <w:rPr>
                <w:b/>
                <w:sz w:val="24"/>
              </w:rPr>
            </w:pPr>
            <w:r w:rsidRPr="00C942A8">
              <w:rPr>
                <w:b/>
                <w:sz w:val="24"/>
              </w:rPr>
              <w:t>Summer</w:t>
            </w:r>
          </w:p>
        </w:tc>
      </w:tr>
      <w:tr w:rsidR="00C942A8" w:rsidRPr="00C942A8" w:rsidTr="004A74F1">
        <w:trPr>
          <w:trHeight w:val="360"/>
        </w:trPr>
        <w:tc>
          <w:tcPr>
            <w:tcW w:w="1715" w:type="dxa"/>
            <w:shd w:val="clear" w:color="auto" w:fill="BFBFBF" w:themeFill="background1" w:themeFillShade="BF"/>
          </w:tcPr>
          <w:p w:rsidR="00C942A8" w:rsidRPr="00C942A8" w:rsidRDefault="00C942A8" w:rsidP="00C942A8">
            <w:pPr>
              <w:jc w:val="center"/>
              <w:rPr>
                <w:b/>
                <w:sz w:val="24"/>
              </w:rPr>
            </w:pPr>
          </w:p>
        </w:tc>
        <w:tc>
          <w:tcPr>
            <w:tcW w:w="2362" w:type="dxa"/>
            <w:shd w:val="clear" w:color="auto" w:fill="BFBFBF" w:themeFill="background1" w:themeFillShade="BF"/>
          </w:tcPr>
          <w:p w:rsidR="00C942A8" w:rsidRPr="00C942A8" w:rsidRDefault="00C942A8" w:rsidP="00C942A8">
            <w:pPr>
              <w:jc w:val="center"/>
              <w:rPr>
                <w:b/>
                <w:sz w:val="24"/>
              </w:rPr>
            </w:pPr>
            <w:r w:rsidRPr="00C942A8">
              <w:rPr>
                <w:b/>
                <w:sz w:val="24"/>
              </w:rPr>
              <w:t>Learning Cycle 1</w:t>
            </w:r>
          </w:p>
        </w:tc>
        <w:tc>
          <w:tcPr>
            <w:tcW w:w="2268" w:type="dxa"/>
            <w:shd w:val="clear" w:color="auto" w:fill="BFBFBF" w:themeFill="background1" w:themeFillShade="BF"/>
          </w:tcPr>
          <w:p w:rsidR="00C942A8" w:rsidRPr="00C942A8" w:rsidRDefault="00C942A8" w:rsidP="00C942A8">
            <w:pPr>
              <w:jc w:val="center"/>
              <w:rPr>
                <w:b/>
                <w:sz w:val="24"/>
              </w:rPr>
            </w:pPr>
            <w:r w:rsidRPr="00C942A8">
              <w:rPr>
                <w:b/>
                <w:sz w:val="24"/>
              </w:rPr>
              <w:t>Learning Cycle 2</w:t>
            </w:r>
          </w:p>
        </w:tc>
        <w:tc>
          <w:tcPr>
            <w:tcW w:w="2268" w:type="dxa"/>
            <w:shd w:val="clear" w:color="auto" w:fill="BFBFBF" w:themeFill="background1" w:themeFillShade="BF"/>
          </w:tcPr>
          <w:p w:rsidR="00C942A8" w:rsidRPr="00C942A8" w:rsidRDefault="00C942A8" w:rsidP="00C942A8">
            <w:pPr>
              <w:jc w:val="center"/>
              <w:rPr>
                <w:b/>
                <w:sz w:val="24"/>
              </w:rPr>
            </w:pPr>
            <w:r w:rsidRPr="00C942A8">
              <w:rPr>
                <w:b/>
                <w:sz w:val="24"/>
              </w:rPr>
              <w:t>Learning Cycle 3</w:t>
            </w:r>
          </w:p>
        </w:tc>
        <w:tc>
          <w:tcPr>
            <w:tcW w:w="2268" w:type="dxa"/>
            <w:shd w:val="clear" w:color="auto" w:fill="BFBFBF" w:themeFill="background1" w:themeFillShade="BF"/>
          </w:tcPr>
          <w:p w:rsidR="00C942A8" w:rsidRPr="00C942A8" w:rsidRDefault="00C942A8" w:rsidP="00C942A8">
            <w:pPr>
              <w:jc w:val="center"/>
              <w:rPr>
                <w:b/>
                <w:sz w:val="24"/>
              </w:rPr>
            </w:pPr>
            <w:r w:rsidRPr="00C942A8">
              <w:rPr>
                <w:b/>
                <w:sz w:val="24"/>
              </w:rPr>
              <w:t>Learning Cycle 4</w:t>
            </w:r>
          </w:p>
        </w:tc>
        <w:tc>
          <w:tcPr>
            <w:tcW w:w="2297" w:type="dxa"/>
            <w:shd w:val="clear" w:color="auto" w:fill="BFBFBF" w:themeFill="background1" w:themeFillShade="BF"/>
          </w:tcPr>
          <w:p w:rsidR="00C942A8" w:rsidRPr="00C942A8" w:rsidRDefault="00C942A8" w:rsidP="00C942A8">
            <w:pPr>
              <w:jc w:val="center"/>
              <w:rPr>
                <w:b/>
                <w:sz w:val="24"/>
              </w:rPr>
            </w:pPr>
            <w:r w:rsidRPr="00C942A8">
              <w:rPr>
                <w:b/>
                <w:sz w:val="24"/>
              </w:rPr>
              <w:t>Learning Cycle 5</w:t>
            </w:r>
          </w:p>
        </w:tc>
        <w:tc>
          <w:tcPr>
            <w:tcW w:w="2430" w:type="dxa"/>
            <w:shd w:val="clear" w:color="auto" w:fill="BFBFBF" w:themeFill="background1" w:themeFillShade="BF"/>
          </w:tcPr>
          <w:p w:rsidR="00C942A8" w:rsidRPr="00C942A8" w:rsidRDefault="00C942A8" w:rsidP="00C942A8">
            <w:pPr>
              <w:jc w:val="center"/>
              <w:rPr>
                <w:b/>
                <w:sz w:val="24"/>
              </w:rPr>
            </w:pPr>
            <w:r w:rsidRPr="00C942A8">
              <w:rPr>
                <w:b/>
                <w:sz w:val="24"/>
              </w:rPr>
              <w:t>Learning Cycle 6</w:t>
            </w:r>
          </w:p>
        </w:tc>
      </w:tr>
      <w:tr w:rsidR="00C942A8" w:rsidRPr="00C942A8" w:rsidTr="004A74F1">
        <w:trPr>
          <w:trHeight w:val="798"/>
        </w:trPr>
        <w:tc>
          <w:tcPr>
            <w:tcW w:w="1715" w:type="dxa"/>
            <w:shd w:val="clear" w:color="auto" w:fill="BFBFBF" w:themeFill="background1" w:themeFillShade="BF"/>
          </w:tcPr>
          <w:p w:rsidR="00C942A8" w:rsidRPr="00C942A8" w:rsidRDefault="00C942A8" w:rsidP="00C942A8">
            <w:pPr>
              <w:rPr>
                <w:b/>
                <w:sz w:val="24"/>
              </w:rPr>
            </w:pPr>
            <w:r w:rsidRPr="00C942A8">
              <w:rPr>
                <w:b/>
                <w:sz w:val="24"/>
              </w:rPr>
              <w:t xml:space="preserve">Topic </w:t>
            </w:r>
          </w:p>
          <w:p w:rsidR="00C942A8" w:rsidRPr="00C942A8" w:rsidRDefault="00C942A8" w:rsidP="00C942A8">
            <w:pPr>
              <w:rPr>
                <w:b/>
                <w:sz w:val="24"/>
              </w:rPr>
            </w:pPr>
          </w:p>
        </w:tc>
        <w:tc>
          <w:tcPr>
            <w:tcW w:w="2362" w:type="dxa"/>
            <w:shd w:val="clear" w:color="auto" w:fill="E5DFEC" w:themeFill="accent4" w:themeFillTint="33"/>
          </w:tcPr>
          <w:p w:rsidR="00C942A8" w:rsidRPr="003179E9" w:rsidRDefault="00DD7694" w:rsidP="00C942A8">
            <w:pPr>
              <w:jc w:val="center"/>
              <w:rPr>
                <w:rFonts w:cstheme="minorHAnsi"/>
                <w:b/>
                <w:sz w:val="18"/>
                <w:szCs w:val="18"/>
              </w:rPr>
            </w:pPr>
            <w:r w:rsidRPr="003179E9">
              <w:rPr>
                <w:rFonts w:cstheme="minorHAnsi"/>
                <w:b/>
                <w:sz w:val="18"/>
                <w:szCs w:val="18"/>
              </w:rPr>
              <w:t xml:space="preserve">Coursework </w:t>
            </w:r>
          </w:p>
          <w:p w:rsidR="00DD7694" w:rsidRPr="00C942A8" w:rsidRDefault="00DD7694" w:rsidP="00C942A8">
            <w:pPr>
              <w:jc w:val="center"/>
              <w:rPr>
                <w:rFonts w:cstheme="minorHAnsi"/>
                <w:b/>
                <w:sz w:val="18"/>
                <w:szCs w:val="18"/>
              </w:rPr>
            </w:pPr>
            <w:r w:rsidRPr="003179E9">
              <w:rPr>
                <w:rFonts w:cstheme="minorHAnsi"/>
                <w:b/>
                <w:sz w:val="18"/>
                <w:szCs w:val="18"/>
              </w:rPr>
              <w:t>(10%)</w:t>
            </w:r>
          </w:p>
        </w:tc>
        <w:tc>
          <w:tcPr>
            <w:tcW w:w="2268" w:type="dxa"/>
            <w:shd w:val="clear" w:color="auto" w:fill="E5DFEC" w:themeFill="accent4" w:themeFillTint="33"/>
          </w:tcPr>
          <w:p w:rsidR="00C942A8" w:rsidRPr="00C942A8" w:rsidRDefault="00DD7694" w:rsidP="00C942A8">
            <w:pPr>
              <w:jc w:val="center"/>
              <w:rPr>
                <w:rFonts w:cstheme="minorHAnsi"/>
                <w:b/>
                <w:sz w:val="18"/>
                <w:szCs w:val="18"/>
              </w:rPr>
            </w:pPr>
            <w:r w:rsidRPr="00C942A8">
              <w:rPr>
                <w:rFonts w:cstheme="minorHAnsi"/>
                <w:b/>
                <w:sz w:val="18"/>
                <w:szCs w:val="18"/>
              </w:rPr>
              <w:t>Socio-cultural Influences (Paper 2)</w:t>
            </w:r>
          </w:p>
        </w:tc>
        <w:tc>
          <w:tcPr>
            <w:tcW w:w="2268" w:type="dxa"/>
            <w:shd w:val="clear" w:color="auto" w:fill="E5DFEC" w:themeFill="accent4" w:themeFillTint="33"/>
          </w:tcPr>
          <w:p w:rsidR="00C942A8" w:rsidRPr="00C942A8" w:rsidRDefault="000D3E75" w:rsidP="00DD7694">
            <w:pPr>
              <w:jc w:val="center"/>
              <w:rPr>
                <w:rFonts w:cstheme="minorHAnsi"/>
                <w:b/>
                <w:sz w:val="18"/>
                <w:szCs w:val="18"/>
              </w:rPr>
            </w:pPr>
            <w:r w:rsidRPr="003179E9">
              <w:rPr>
                <w:rFonts w:cstheme="minorHAnsi"/>
                <w:b/>
                <w:sz w:val="18"/>
                <w:szCs w:val="18"/>
              </w:rPr>
              <w:t>Health, Fitness and Well-being (Paper 2)</w:t>
            </w:r>
          </w:p>
        </w:tc>
        <w:tc>
          <w:tcPr>
            <w:tcW w:w="2268" w:type="dxa"/>
            <w:shd w:val="clear" w:color="auto" w:fill="E5DFEC" w:themeFill="accent4" w:themeFillTint="33"/>
          </w:tcPr>
          <w:p w:rsidR="00C942A8" w:rsidRPr="003179E9" w:rsidRDefault="000D3E75" w:rsidP="00DD7694">
            <w:pPr>
              <w:jc w:val="center"/>
              <w:rPr>
                <w:rFonts w:cstheme="minorHAnsi"/>
                <w:b/>
                <w:sz w:val="18"/>
                <w:szCs w:val="18"/>
              </w:rPr>
            </w:pPr>
            <w:r w:rsidRPr="003179E9">
              <w:rPr>
                <w:rFonts w:cstheme="minorHAnsi"/>
                <w:b/>
                <w:sz w:val="18"/>
                <w:szCs w:val="18"/>
              </w:rPr>
              <w:t>Review and Retrieve</w:t>
            </w:r>
          </w:p>
          <w:p w:rsidR="000D3E75" w:rsidRPr="00C942A8" w:rsidRDefault="000D3E75" w:rsidP="00DD7694">
            <w:pPr>
              <w:jc w:val="center"/>
              <w:rPr>
                <w:rFonts w:cstheme="minorHAnsi"/>
                <w:b/>
                <w:sz w:val="18"/>
                <w:szCs w:val="18"/>
              </w:rPr>
            </w:pPr>
            <w:r w:rsidRPr="003179E9">
              <w:rPr>
                <w:rFonts w:cstheme="minorHAnsi"/>
                <w:b/>
                <w:sz w:val="18"/>
                <w:szCs w:val="18"/>
              </w:rPr>
              <w:t>Exam technique</w:t>
            </w:r>
          </w:p>
        </w:tc>
        <w:tc>
          <w:tcPr>
            <w:tcW w:w="2297" w:type="dxa"/>
            <w:shd w:val="clear" w:color="auto" w:fill="E5DFEC" w:themeFill="accent4" w:themeFillTint="33"/>
          </w:tcPr>
          <w:p w:rsidR="000D3E75" w:rsidRPr="003179E9" w:rsidRDefault="000D3E75" w:rsidP="000D3E75">
            <w:pPr>
              <w:jc w:val="center"/>
              <w:rPr>
                <w:rFonts w:cstheme="minorHAnsi"/>
                <w:b/>
                <w:sz w:val="18"/>
                <w:szCs w:val="18"/>
              </w:rPr>
            </w:pPr>
            <w:r w:rsidRPr="003179E9">
              <w:rPr>
                <w:rFonts w:cstheme="minorHAnsi"/>
                <w:b/>
                <w:sz w:val="18"/>
                <w:szCs w:val="18"/>
              </w:rPr>
              <w:t>Review and Retrieve</w:t>
            </w:r>
          </w:p>
          <w:p w:rsidR="00C942A8" w:rsidRPr="00C942A8" w:rsidRDefault="000D3E75" w:rsidP="000D3E75">
            <w:pPr>
              <w:jc w:val="center"/>
              <w:rPr>
                <w:rFonts w:cstheme="minorHAnsi"/>
                <w:b/>
                <w:sz w:val="18"/>
                <w:szCs w:val="18"/>
              </w:rPr>
            </w:pPr>
            <w:r w:rsidRPr="003179E9">
              <w:rPr>
                <w:rFonts w:cstheme="minorHAnsi"/>
                <w:b/>
                <w:sz w:val="18"/>
                <w:szCs w:val="18"/>
              </w:rPr>
              <w:t>Exam technique</w:t>
            </w:r>
          </w:p>
        </w:tc>
        <w:tc>
          <w:tcPr>
            <w:tcW w:w="2430" w:type="dxa"/>
            <w:shd w:val="clear" w:color="auto" w:fill="E5DFEC" w:themeFill="accent4" w:themeFillTint="33"/>
          </w:tcPr>
          <w:p w:rsidR="00C942A8" w:rsidRPr="00C942A8" w:rsidRDefault="00C942A8" w:rsidP="00C942A8">
            <w:pPr>
              <w:jc w:val="center"/>
              <w:rPr>
                <w:rFonts w:cstheme="minorHAnsi"/>
                <w:b/>
                <w:sz w:val="18"/>
                <w:szCs w:val="18"/>
              </w:rPr>
            </w:pPr>
          </w:p>
        </w:tc>
      </w:tr>
      <w:tr w:rsidR="00C942A8" w:rsidRPr="00C942A8" w:rsidTr="004A74F1">
        <w:trPr>
          <w:trHeight w:val="721"/>
        </w:trPr>
        <w:tc>
          <w:tcPr>
            <w:tcW w:w="1715" w:type="dxa"/>
            <w:shd w:val="clear" w:color="auto" w:fill="BFBFBF" w:themeFill="background1" w:themeFillShade="BF"/>
          </w:tcPr>
          <w:p w:rsidR="00C942A8" w:rsidRPr="00C942A8" w:rsidRDefault="00C942A8" w:rsidP="00C942A8">
            <w:pPr>
              <w:rPr>
                <w:b/>
                <w:sz w:val="24"/>
              </w:rPr>
            </w:pPr>
            <w:r w:rsidRPr="00C942A8">
              <w:rPr>
                <w:b/>
                <w:sz w:val="24"/>
              </w:rPr>
              <w:t xml:space="preserve">Critical Prior Knowledge </w:t>
            </w:r>
          </w:p>
        </w:tc>
        <w:tc>
          <w:tcPr>
            <w:tcW w:w="13893" w:type="dxa"/>
            <w:gridSpan w:val="6"/>
          </w:tcPr>
          <w:p w:rsidR="00DD7694" w:rsidRDefault="00DD7694" w:rsidP="00DD7694">
            <w:pPr>
              <w:jc w:val="both"/>
              <w:rPr>
                <w:rFonts w:eastAsia="Century Gothic" w:cstheme="minorHAnsi"/>
                <w:sz w:val="20"/>
                <w:szCs w:val="20"/>
              </w:rPr>
            </w:pPr>
            <w:r w:rsidRPr="00DD7694">
              <w:rPr>
                <w:rFonts w:eastAsia="Century Gothic" w:cstheme="minorHAnsi"/>
                <w:sz w:val="20"/>
                <w:szCs w:val="20"/>
              </w:rPr>
              <w:t>Pupils should continue to apply and develop a broader range of skills, learning how to use them in different ways and to link them to make actions and sequences of movement. They should develop an understanding of how to improve in different physical activities and sports and learn how to evaluate and recognise their own success. Students should have gained a good knowledge of the key words from KS3 lessons to give them solid foundations when starting GCSE PE.</w:t>
            </w:r>
          </w:p>
          <w:p w:rsidR="00776845" w:rsidRPr="00776845" w:rsidRDefault="00776845" w:rsidP="00776845">
            <w:pPr>
              <w:jc w:val="both"/>
              <w:rPr>
                <w:rFonts w:eastAsia="Century Gothic" w:cstheme="minorHAnsi"/>
                <w:sz w:val="20"/>
                <w:szCs w:val="20"/>
              </w:rPr>
            </w:pPr>
            <w:r>
              <w:rPr>
                <w:sz w:val="20"/>
                <w:szCs w:val="20"/>
              </w:rPr>
              <w:t xml:space="preserve">Cross curricular links with </w:t>
            </w:r>
            <w:proofErr w:type="spellStart"/>
            <w:r>
              <w:rPr>
                <w:sz w:val="20"/>
                <w:szCs w:val="20"/>
              </w:rPr>
              <w:t>Yr</w:t>
            </w:r>
            <w:proofErr w:type="spellEnd"/>
            <w:r>
              <w:rPr>
                <w:sz w:val="20"/>
                <w:szCs w:val="20"/>
              </w:rPr>
              <w:t xml:space="preserve"> 9 Science – anatomy of the body and </w:t>
            </w:r>
            <w:proofErr w:type="spellStart"/>
            <w:r>
              <w:rPr>
                <w:sz w:val="20"/>
                <w:szCs w:val="20"/>
              </w:rPr>
              <w:t>Yr</w:t>
            </w:r>
            <w:proofErr w:type="spellEnd"/>
            <w:r>
              <w:rPr>
                <w:sz w:val="20"/>
                <w:szCs w:val="20"/>
              </w:rPr>
              <w:t xml:space="preserve"> 7 Maths – data analysis will support student’s prior knowledge.</w:t>
            </w:r>
          </w:p>
          <w:p w:rsidR="00DD7694" w:rsidRPr="00DD7694" w:rsidRDefault="00DD7694" w:rsidP="00DD7694">
            <w:pPr>
              <w:jc w:val="both"/>
              <w:rPr>
                <w:rFonts w:eastAsia="Century Gothic" w:cstheme="minorHAnsi"/>
                <w:sz w:val="20"/>
                <w:szCs w:val="20"/>
              </w:rPr>
            </w:pPr>
            <w:r w:rsidRPr="00DD7694">
              <w:rPr>
                <w:rFonts w:eastAsia="Century Gothic" w:cstheme="minorHAnsi"/>
                <w:sz w:val="20"/>
                <w:szCs w:val="20"/>
              </w:rPr>
              <w:lastRenderedPageBreak/>
              <w:t>Practically students should regularly have competitive involvement in at least one sport to a high level as a performer, or who are competent performers in a number of sports</w:t>
            </w:r>
          </w:p>
          <w:p w:rsidR="00C942A8" w:rsidRPr="00C942A8" w:rsidRDefault="00DD7694" w:rsidP="00DD7694">
            <w:pPr>
              <w:jc w:val="both"/>
            </w:pPr>
            <w:r w:rsidRPr="00DD7694">
              <w:rPr>
                <w:rFonts w:eastAsia="Century Gothic" w:cstheme="minorHAnsi"/>
                <w:sz w:val="20"/>
                <w:szCs w:val="20"/>
              </w:rPr>
              <w:t>Have an active involvement in the school’s extracurricular programme</w:t>
            </w:r>
          </w:p>
        </w:tc>
      </w:tr>
      <w:tr w:rsidR="00C942A8" w:rsidRPr="00C942A8" w:rsidTr="004A74F1">
        <w:trPr>
          <w:trHeight w:val="1127"/>
        </w:trPr>
        <w:tc>
          <w:tcPr>
            <w:tcW w:w="1715" w:type="dxa"/>
            <w:shd w:val="clear" w:color="auto" w:fill="BFBFBF" w:themeFill="background1" w:themeFillShade="BF"/>
          </w:tcPr>
          <w:p w:rsidR="00C942A8" w:rsidRPr="00C942A8" w:rsidRDefault="00C942A8" w:rsidP="00C942A8">
            <w:pPr>
              <w:rPr>
                <w:b/>
                <w:sz w:val="24"/>
              </w:rPr>
            </w:pPr>
            <w:r w:rsidRPr="00C942A8">
              <w:rPr>
                <w:b/>
                <w:sz w:val="24"/>
              </w:rPr>
              <w:lastRenderedPageBreak/>
              <w:t>Overall Intent</w:t>
            </w:r>
          </w:p>
          <w:p w:rsidR="00C942A8" w:rsidRPr="00C942A8" w:rsidRDefault="00C942A8" w:rsidP="00C942A8">
            <w:pPr>
              <w:rPr>
                <w:b/>
                <w:sz w:val="24"/>
              </w:rPr>
            </w:pPr>
            <w:r w:rsidRPr="00C942A8">
              <w:rPr>
                <w:b/>
                <w:sz w:val="24"/>
              </w:rPr>
              <w:t xml:space="preserve"> (Big ideas and key concepts)</w:t>
            </w:r>
          </w:p>
        </w:tc>
        <w:tc>
          <w:tcPr>
            <w:tcW w:w="13893" w:type="dxa"/>
            <w:gridSpan w:val="6"/>
          </w:tcPr>
          <w:p w:rsidR="00C942A8" w:rsidRDefault="00DD7694" w:rsidP="00DD7694">
            <w:pPr>
              <w:jc w:val="both"/>
              <w:rPr>
                <w:rFonts w:eastAsia="Century Gothic" w:cstheme="minorHAnsi"/>
                <w:sz w:val="20"/>
                <w:szCs w:val="20"/>
              </w:rPr>
            </w:pPr>
            <w:r w:rsidRPr="00DD7694">
              <w:rPr>
                <w:rFonts w:eastAsia="Century Gothic" w:cstheme="minorHAnsi"/>
                <w:sz w:val="20"/>
                <w:szCs w:val="20"/>
              </w:rPr>
              <w:t>GCSE PE aims to develop knowledge and understanding of the value of regular safe exercise, how the human body functions and its response to physical activity. We also aim to develop an understanding of the factors that may affect performance and a healthy active lifestyle, while promoting knowledge, skills and understanding in a range of practical activities.</w:t>
            </w:r>
            <w:r w:rsidR="00455715">
              <w:rPr>
                <w:rFonts w:eastAsia="Century Gothic" w:cstheme="minorHAnsi"/>
                <w:sz w:val="20"/>
                <w:szCs w:val="20"/>
              </w:rPr>
              <w:t xml:space="preserve"> </w:t>
            </w:r>
            <w:r w:rsidRPr="00DD7694">
              <w:rPr>
                <w:rFonts w:eastAsia="Century Gothic" w:cstheme="minorHAnsi"/>
                <w:sz w:val="20"/>
                <w:szCs w:val="20"/>
              </w:rPr>
              <w:t>Progress during the theoretical components of the course is assessed through end of unit tests and continued assessment of class work. External assessment of the theoretical component occurs at the end of Year 11 and involves 2 written exams which when combined are worth 60% of the overall GCSE Grade.</w:t>
            </w:r>
            <w:r w:rsidR="00455715">
              <w:rPr>
                <w:rFonts w:eastAsia="Century Gothic" w:cstheme="minorHAnsi"/>
                <w:sz w:val="20"/>
                <w:szCs w:val="20"/>
              </w:rPr>
              <w:t xml:space="preserve"> </w:t>
            </w:r>
            <w:r w:rsidRPr="00DD7694">
              <w:rPr>
                <w:rFonts w:eastAsia="Century Gothic" w:cstheme="minorHAnsi"/>
                <w:sz w:val="20"/>
                <w:szCs w:val="20"/>
              </w:rPr>
              <w:t>Students’ practical performance is assessed in 3 different physical activities in the role of a performer (one in a team activity, one in an individual activity and a third in either a team or in an individual activity). Students will also be required to complete a further coursework task to analyse and evaluate performance in order to bring about improvement in one activity.</w:t>
            </w:r>
          </w:p>
          <w:p w:rsidR="00455715" w:rsidRDefault="00455715" w:rsidP="00455715">
            <w:pPr>
              <w:jc w:val="both"/>
              <w:rPr>
                <w:rFonts w:eastAsia="Century Gothic" w:cstheme="minorHAnsi"/>
                <w:b/>
                <w:sz w:val="20"/>
                <w:szCs w:val="20"/>
              </w:rPr>
            </w:pPr>
            <w:r>
              <w:rPr>
                <w:rFonts w:eastAsia="Century Gothic" w:cstheme="minorHAnsi"/>
                <w:b/>
                <w:sz w:val="20"/>
                <w:szCs w:val="20"/>
              </w:rPr>
              <w:t>Key Concepts</w:t>
            </w:r>
          </w:p>
          <w:p w:rsidR="00455715" w:rsidRPr="00455715" w:rsidRDefault="00455715" w:rsidP="00455715">
            <w:pPr>
              <w:jc w:val="both"/>
              <w:rPr>
                <w:rFonts w:eastAsia="Century Gothic" w:cstheme="minorHAnsi"/>
                <w:sz w:val="20"/>
                <w:szCs w:val="20"/>
              </w:rPr>
            </w:pPr>
            <w:r w:rsidRPr="00455715">
              <w:rPr>
                <w:rFonts w:eastAsia="Century Gothic" w:cstheme="minorHAnsi"/>
                <w:sz w:val="20"/>
                <w:szCs w:val="20"/>
              </w:rPr>
              <w:t>Sports psychology</w:t>
            </w:r>
          </w:p>
          <w:p w:rsidR="00455715" w:rsidRDefault="00455715" w:rsidP="00455715">
            <w:pPr>
              <w:jc w:val="both"/>
              <w:rPr>
                <w:rFonts w:eastAsia="Century Gothic" w:cstheme="minorHAnsi"/>
                <w:sz w:val="20"/>
                <w:szCs w:val="20"/>
              </w:rPr>
            </w:pPr>
            <w:r>
              <w:rPr>
                <w:rFonts w:eastAsia="Century Gothic" w:cstheme="minorHAnsi"/>
                <w:sz w:val="20"/>
                <w:szCs w:val="20"/>
              </w:rPr>
              <w:t>Socio-cultural influences</w:t>
            </w:r>
          </w:p>
          <w:p w:rsidR="00455715" w:rsidRPr="00455715" w:rsidRDefault="00455715" w:rsidP="00455715">
            <w:pPr>
              <w:jc w:val="both"/>
              <w:rPr>
                <w:rFonts w:eastAsia="Century Gothic" w:cstheme="minorHAnsi"/>
                <w:sz w:val="20"/>
                <w:szCs w:val="20"/>
              </w:rPr>
            </w:pPr>
            <w:r w:rsidRPr="00455715">
              <w:rPr>
                <w:rFonts w:eastAsia="Century Gothic" w:cstheme="minorHAnsi"/>
                <w:sz w:val="20"/>
                <w:szCs w:val="20"/>
              </w:rPr>
              <w:t>Health, fitness and well-being</w:t>
            </w:r>
          </w:p>
          <w:p w:rsidR="00455715" w:rsidRPr="00C942A8" w:rsidRDefault="00455715" w:rsidP="00455715">
            <w:pPr>
              <w:jc w:val="both"/>
              <w:rPr>
                <w:rFonts w:eastAsia="Century Gothic" w:cstheme="minorHAnsi"/>
                <w:sz w:val="20"/>
                <w:szCs w:val="20"/>
              </w:rPr>
            </w:pPr>
            <w:r w:rsidRPr="00455715">
              <w:rPr>
                <w:rFonts w:eastAsia="Century Gothic" w:cstheme="minorHAnsi"/>
                <w:sz w:val="20"/>
                <w:szCs w:val="20"/>
              </w:rPr>
              <w:t>Use of data</w:t>
            </w:r>
          </w:p>
        </w:tc>
      </w:tr>
      <w:tr w:rsidR="00C942A8" w:rsidRPr="00C942A8" w:rsidTr="004A74F1">
        <w:trPr>
          <w:trHeight w:val="699"/>
        </w:trPr>
        <w:tc>
          <w:tcPr>
            <w:tcW w:w="1715" w:type="dxa"/>
            <w:shd w:val="clear" w:color="auto" w:fill="BFBFBF" w:themeFill="background1" w:themeFillShade="BF"/>
          </w:tcPr>
          <w:p w:rsidR="00C942A8" w:rsidRPr="00C942A8" w:rsidRDefault="00C942A8" w:rsidP="00C942A8">
            <w:pPr>
              <w:rPr>
                <w:b/>
                <w:sz w:val="24"/>
              </w:rPr>
            </w:pPr>
            <w:r w:rsidRPr="00C942A8">
              <w:rPr>
                <w:b/>
                <w:sz w:val="24"/>
              </w:rPr>
              <w:t>Essential</w:t>
            </w:r>
          </w:p>
          <w:p w:rsidR="00C942A8" w:rsidRPr="00C942A8" w:rsidRDefault="00C942A8" w:rsidP="00C942A8">
            <w:pPr>
              <w:rPr>
                <w:b/>
                <w:sz w:val="24"/>
              </w:rPr>
            </w:pPr>
            <w:r w:rsidRPr="00C942A8">
              <w:rPr>
                <w:b/>
                <w:sz w:val="24"/>
              </w:rPr>
              <w:t xml:space="preserve">Knowledge milestones </w:t>
            </w:r>
          </w:p>
          <w:p w:rsidR="00C942A8" w:rsidRPr="00C942A8" w:rsidRDefault="00C942A8" w:rsidP="00C942A8">
            <w:pPr>
              <w:rPr>
                <w:b/>
                <w:sz w:val="24"/>
              </w:rPr>
            </w:pPr>
            <w:r w:rsidRPr="00C942A8">
              <w:rPr>
                <w:b/>
                <w:sz w:val="24"/>
              </w:rPr>
              <w:t>(What students must master)</w:t>
            </w:r>
          </w:p>
          <w:p w:rsidR="00C942A8" w:rsidRPr="00C942A8" w:rsidRDefault="00C942A8" w:rsidP="00C942A8">
            <w:pPr>
              <w:rPr>
                <w:b/>
                <w:sz w:val="24"/>
              </w:rPr>
            </w:pPr>
          </w:p>
          <w:p w:rsidR="00C942A8" w:rsidRPr="00C942A8" w:rsidRDefault="00C942A8" w:rsidP="00C942A8">
            <w:pPr>
              <w:rPr>
                <w:b/>
                <w:sz w:val="24"/>
              </w:rPr>
            </w:pPr>
          </w:p>
        </w:tc>
        <w:tc>
          <w:tcPr>
            <w:tcW w:w="2362" w:type="dxa"/>
          </w:tcPr>
          <w:p w:rsidR="00DD7694" w:rsidRDefault="00DD7694" w:rsidP="00C942A8">
            <w:pPr>
              <w:jc w:val="both"/>
              <w:rPr>
                <w:sz w:val="18"/>
                <w:szCs w:val="18"/>
              </w:rPr>
            </w:pPr>
            <w:r>
              <w:rPr>
                <w:sz w:val="18"/>
                <w:szCs w:val="18"/>
              </w:rPr>
              <w:t>Knowledge of one sport and be able to look at strengths and weakness of a performer.</w:t>
            </w:r>
          </w:p>
          <w:p w:rsidR="00DD7694" w:rsidRDefault="00DD7694" w:rsidP="00C942A8">
            <w:pPr>
              <w:jc w:val="both"/>
              <w:rPr>
                <w:sz w:val="18"/>
                <w:szCs w:val="18"/>
              </w:rPr>
            </w:pPr>
          </w:p>
          <w:p w:rsidR="00DD7694" w:rsidRPr="00C942A8" w:rsidRDefault="00DD7694" w:rsidP="00C942A8">
            <w:pPr>
              <w:jc w:val="both"/>
              <w:rPr>
                <w:sz w:val="18"/>
                <w:szCs w:val="18"/>
              </w:rPr>
            </w:pPr>
            <w:r>
              <w:rPr>
                <w:sz w:val="18"/>
                <w:szCs w:val="18"/>
              </w:rPr>
              <w:t>Students will have to plan and t</w:t>
            </w:r>
            <w:r w:rsidR="00776845">
              <w:rPr>
                <w:sz w:val="18"/>
                <w:szCs w:val="18"/>
              </w:rPr>
              <w:t>h</w:t>
            </w:r>
            <w:bookmarkStart w:id="0" w:name="_GoBack"/>
            <w:bookmarkEnd w:id="0"/>
            <w:r>
              <w:rPr>
                <w:sz w:val="18"/>
                <w:szCs w:val="18"/>
              </w:rPr>
              <w:t xml:space="preserve">en type up a full analysis. </w:t>
            </w:r>
          </w:p>
        </w:tc>
        <w:tc>
          <w:tcPr>
            <w:tcW w:w="2268" w:type="dxa"/>
          </w:tcPr>
          <w:p w:rsidR="000D3E75" w:rsidRDefault="000D3E75" w:rsidP="000D3E75">
            <w:pPr>
              <w:rPr>
                <w:sz w:val="18"/>
                <w:szCs w:val="18"/>
              </w:rPr>
            </w:pPr>
            <w:r w:rsidRPr="000D3E75">
              <w:rPr>
                <w:sz w:val="18"/>
                <w:szCs w:val="18"/>
              </w:rPr>
              <w:t>Commercialisation and the media. Advantages and disadvantages of commercialisation</w:t>
            </w:r>
          </w:p>
          <w:p w:rsidR="000D3E75" w:rsidRDefault="000D3E75" w:rsidP="000D3E75">
            <w:pPr>
              <w:rPr>
                <w:sz w:val="18"/>
                <w:szCs w:val="18"/>
              </w:rPr>
            </w:pPr>
            <w:r>
              <w:rPr>
                <w:sz w:val="18"/>
                <w:szCs w:val="18"/>
              </w:rPr>
              <w:t>Sporting behaviours</w:t>
            </w:r>
          </w:p>
          <w:p w:rsidR="00C942A8" w:rsidRPr="00C942A8" w:rsidRDefault="000D3E75" w:rsidP="000D3E75">
            <w:pPr>
              <w:rPr>
                <w:sz w:val="18"/>
                <w:szCs w:val="18"/>
              </w:rPr>
            </w:pPr>
            <w:r w:rsidRPr="000D3E75">
              <w:rPr>
                <w:sz w:val="18"/>
                <w:szCs w:val="18"/>
              </w:rPr>
              <w:t>Deviance in sport</w:t>
            </w:r>
          </w:p>
        </w:tc>
        <w:tc>
          <w:tcPr>
            <w:tcW w:w="2268" w:type="dxa"/>
          </w:tcPr>
          <w:p w:rsidR="000D3E75" w:rsidRPr="000D3E75" w:rsidRDefault="000D3E75" w:rsidP="000D3E75">
            <w:pPr>
              <w:jc w:val="both"/>
              <w:rPr>
                <w:sz w:val="18"/>
                <w:szCs w:val="18"/>
              </w:rPr>
            </w:pPr>
            <w:r w:rsidRPr="000D3E75">
              <w:rPr>
                <w:sz w:val="18"/>
                <w:szCs w:val="18"/>
              </w:rPr>
              <w:t>In this topic students will develop knowledge and understanding of the benefits of participating in physical activity and sport to health, fitness and well-being through the following content.</w:t>
            </w:r>
          </w:p>
          <w:p w:rsidR="000D3E75" w:rsidRPr="000D3E75" w:rsidRDefault="000D3E75" w:rsidP="000D3E75">
            <w:pPr>
              <w:jc w:val="both"/>
              <w:rPr>
                <w:sz w:val="18"/>
                <w:szCs w:val="18"/>
              </w:rPr>
            </w:pPr>
            <w:r w:rsidRPr="000D3E75">
              <w:rPr>
                <w:sz w:val="18"/>
                <w:szCs w:val="18"/>
              </w:rPr>
              <w:t>Physical,</w:t>
            </w:r>
            <w:r>
              <w:rPr>
                <w:sz w:val="18"/>
                <w:szCs w:val="18"/>
              </w:rPr>
              <w:t xml:space="preserve"> </w:t>
            </w:r>
            <w:r w:rsidRPr="000D3E75">
              <w:rPr>
                <w:sz w:val="18"/>
                <w:szCs w:val="18"/>
              </w:rPr>
              <w:t>emotional and social health, fitness and well-being</w:t>
            </w:r>
          </w:p>
          <w:p w:rsidR="000D3E75" w:rsidRPr="000D3E75" w:rsidRDefault="000D3E75" w:rsidP="000D3E75">
            <w:pPr>
              <w:jc w:val="both"/>
              <w:rPr>
                <w:sz w:val="18"/>
                <w:szCs w:val="18"/>
              </w:rPr>
            </w:pPr>
            <w:r w:rsidRPr="000D3E75">
              <w:rPr>
                <w:sz w:val="18"/>
                <w:szCs w:val="18"/>
              </w:rPr>
              <w:t>The consequences of a sedentary lifestyle</w:t>
            </w:r>
          </w:p>
          <w:p w:rsidR="00C942A8" w:rsidRPr="00C942A8" w:rsidRDefault="000D3E75" w:rsidP="000D3E75">
            <w:pPr>
              <w:jc w:val="both"/>
              <w:rPr>
                <w:sz w:val="18"/>
                <w:szCs w:val="18"/>
              </w:rPr>
            </w:pPr>
            <w:r w:rsidRPr="000D3E75">
              <w:rPr>
                <w:sz w:val="18"/>
                <w:szCs w:val="18"/>
              </w:rPr>
              <w:t>Energy use, diet, nutrition and hydration</w:t>
            </w:r>
          </w:p>
        </w:tc>
        <w:tc>
          <w:tcPr>
            <w:tcW w:w="2268" w:type="dxa"/>
          </w:tcPr>
          <w:p w:rsidR="00C942A8" w:rsidRDefault="000D3E75" w:rsidP="00C942A8">
            <w:pPr>
              <w:jc w:val="both"/>
              <w:rPr>
                <w:sz w:val="18"/>
                <w:szCs w:val="18"/>
              </w:rPr>
            </w:pPr>
            <w:r w:rsidRPr="000D3E75">
              <w:rPr>
                <w:sz w:val="18"/>
                <w:szCs w:val="18"/>
              </w:rPr>
              <w:t>Students will work on the key aspects of each paper</w:t>
            </w:r>
            <w:r>
              <w:rPr>
                <w:sz w:val="18"/>
                <w:szCs w:val="18"/>
              </w:rPr>
              <w:t>.</w:t>
            </w:r>
          </w:p>
          <w:p w:rsidR="003179E9" w:rsidRDefault="003179E9" w:rsidP="00C942A8">
            <w:pPr>
              <w:jc w:val="both"/>
              <w:rPr>
                <w:sz w:val="18"/>
                <w:szCs w:val="18"/>
              </w:rPr>
            </w:pPr>
            <w:r>
              <w:rPr>
                <w:sz w:val="18"/>
                <w:szCs w:val="18"/>
              </w:rPr>
              <w:t>Focus on exam technique and the knowledge associated with the structure and depth needed.</w:t>
            </w:r>
          </w:p>
          <w:p w:rsidR="003179E9" w:rsidRDefault="003179E9" w:rsidP="00C942A8">
            <w:pPr>
              <w:jc w:val="both"/>
              <w:rPr>
                <w:sz w:val="18"/>
                <w:szCs w:val="18"/>
              </w:rPr>
            </w:pPr>
          </w:p>
          <w:p w:rsidR="003179E9" w:rsidRPr="00C942A8" w:rsidRDefault="003179E9" w:rsidP="00C942A8">
            <w:pPr>
              <w:jc w:val="both"/>
              <w:rPr>
                <w:sz w:val="18"/>
                <w:szCs w:val="18"/>
              </w:rPr>
            </w:pPr>
          </w:p>
        </w:tc>
        <w:tc>
          <w:tcPr>
            <w:tcW w:w="2297" w:type="dxa"/>
          </w:tcPr>
          <w:p w:rsidR="003179E9" w:rsidRPr="003179E9" w:rsidRDefault="003179E9" w:rsidP="003179E9">
            <w:pPr>
              <w:spacing w:before="80" w:after="60" w:line="240" w:lineRule="atLeast"/>
              <w:jc w:val="both"/>
              <w:rPr>
                <w:rFonts w:eastAsia="Times New Roman" w:cstheme="minorHAnsi"/>
                <w:sz w:val="18"/>
                <w:szCs w:val="18"/>
              </w:rPr>
            </w:pPr>
            <w:r w:rsidRPr="003179E9">
              <w:rPr>
                <w:rFonts w:eastAsia="Times New Roman" w:cstheme="minorHAnsi"/>
                <w:sz w:val="18"/>
                <w:szCs w:val="18"/>
              </w:rPr>
              <w:t>Students will work on the key aspects of each paper.</w:t>
            </w:r>
          </w:p>
          <w:p w:rsidR="00C942A8" w:rsidRDefault="00C942A8" w:rsidP="003179E9">
            <w:pPr>
              <w:spacing w:before="80" w:after="60" w:line="240" w:lineRule="atLeast"/>
              <w:jc w:val="both"/>
              <w:rPr>
                <w:rFonts w:eastAsia="Times New Roman" w:cstheme="minorHAnsi"/>
                <w:sz w:val="18"/>
                <w:szCs w:val="18"/>
              </w:rPr>
            </w:pPr>
          </w:p>
          <w:p w:rsidR="003179E9" w:rsidRPr="00C942A8" w:rsidRDefault="003179E9" w:rsidP="003179E9">
            <w:pPr>
              <w:spacing w:before="80" w:after="60" w:line="240" w:lineRule="atLeast"/>
              <w:jc w:val="both"/>
              <w:rPr>
                <w:rFonts w:ascii="Verdana" w:eastAsia="Times New Roman" w:hAnsi="Verdana" w:cs="Arial"/>
                <w:sz w:val="18"/>
                <w:szCs w:val="18"/>
              </w:rPr>
            </w:pPr>
            <w:r>
              <w:rPr>
                <w:rFonts w:eastAsia="Times New Roman" w:cstheme="minorHAnsi"/>
                <w:sz w:val="18"/>
                <w:szCs w:val="18"/>
              </w:rPr>
              <w:t>Exam paper focus and retrieval work on both papers.</w:t>
            </w:r>
          </w:p>
        </w:tc>
        <w:tc>
          <w:tcPr>
            <w:tcW w:w="2430" w:type="dxa"/>
          </w:tcPr>
          <w:p w:rsidR="00C942A8" w:rsidRPr="00C942A8" w:rsidRDefault="00C942A8" w:rsidP="00C942A8">
            <w:pPr>
              <w:spacing w:before="80" w:after="60" w:line="240" w:lineRule="atLeast"/>
              <w:jc w:val="both"/>
              <w:rPr>
                <w:rFonts w:ascii="Verdana" w:eastAsia="Times New Roman" w:hAnsi="Verdana" w:cs="Arial"/>
                <w:sz w:val="18"/>
                <w:szCs w:val="18"/>
              </w:rPr>
            </w:pPr>
          </w:p>
        </w:tc>
      </w:tr>
      <w:tr w:rsidR="00C942A8" w:rsidRPr="00C942A8" w:rsidTr="004A74F1">
        <w:trPr>
          <w:trHeight w:val="976"/>
        </w:trPr>
        <w:tc>
          <w:tcPr>
            <w:tcW w:w="1715" w:type="dxa"/>
            <w:shd w:val="clear" w:color="auto" w:fill="BFBFBF" w:themeFill="background1" w:themeFillShade="BF"/>
          </w:tcPr>
          <w:p w:rsidR="00C942A8" w:rsidRPr="00C942A8" w:rsidRDefault="00C942A8" w:rsidP="00C942A8">
            <w:pPr>
              <w:rPr>
                <w:b/>
                <w:sz w:val="24"/>
              </w:rPr>
            </w:pPr>
            <w:r w:rsidRPr="00C942A8">
              <w:rPr>
                <w:b/>
                <w:sz w:val="24"/>
              </w:rPr>
              <w:t>Cultural Capital</w:t>
            </w:r>
          </w:p>
          <w:p w:rsidR="00C942A8" w:rsidRPr="00C942A8" w:rsidRDefault="00C942A8" w:rsidP="00C942A8">
            <w:pPr>
              <w:rPr>
                <w:b/>
                <w:sz w:val="24"/>
              </w:rPr>
            </w:pPr>
          </w:p>
          <w:p w:rsidR="00C942A8" w:rsidRPr="00C942A8" w:rsidRDefault="00C942A8" w:rsidP="00C942A8">
            <w:pPr>
              <w:rPr>
                <w:b/>
                <w:sz w:val="24"/>
              </w:rPr>
            </w:pPr>
          </w:p>
          <w:p w:rsidR="00C942A8" w:rsidRPr="00C942A8" w:rsidRDefault="00C942A8" w:rsidP="00C942A8">
            <w:pPr>
              <w:rPr>
                <w:b/>
                <w:sz w:val="24"/>
              </w:rPr>
            </w:pPr>
          </w:p>
        </w:tc>
        <w:tc>
          <w:tcPr>
            <w:tcW w:w="13893" w:type="dxa"/>
            <w:gridSpan w:val="6"/>
          </w:tcPr>
          <w:p w:rsidR="00727F1D" w:rsidRPr="002E7707" w:rsidRDefault="00727F1D" w:rsidP="00727F1D">
            <w:pPr>
              <w:jc w:val="both"/>
              <w:rPr>
                <w:rFonts w:eastAsia="Century Gothic" w:cstheme="minorHAnsi"/>
                <w:bCs/>
                <w:sz w:val="20"/>
                <w:szCs w:val="20"/>
              </w:rPr>
            </w:pPr>
            <w:r w:rsidRPr="002E7707">
              <w:rPr>
                <w:rFonts w:eastAsia="Century Gothic" w:cstheme="minorHAnsi"/>
                <w:b/>
                <w:bCs/>
                <w:sz w:val="20"/>
                <w:szCs w:val="20"/>
              </w:rPr>
              <w:lastRenderedPageBreak/>
              <w:t>Cultural capital</w:t>
            </w:r>
            <w:r w:rsidRPr="002E7707">
              <w:rPr>
                <w:rFonts w:eastAsia="Century Gothic" w:cstheme="minorHAnsi"/>
                <w:bCs/>
                <w:sz w:val="20"/>
                <w:szCs w:val="20"/>
              </w:rPr>
              <w:t> is the accumulation of knowledge, behaviours, and skills that a student can draw upon and which demonstrates their </w:t>
            </w:r>
            <w:r w:rsidRPr="002E7707">
              <w:rPr>
                <w:rFonts w:eastAsia="Century Gothic" w:cstheme="minorHAnsi"/>
                <w:b/>
                <w:bCs/>
                <w:sz w:val="20"/>
                <w:szCs w:val="20"/>
              </w:rPr>
              <w:t>cultural</w:t>
            </w:r>
            <w:r w:rsidRPr="002E7707">
              <w:rPr>
                <w:rFonts w:eastAsia="Century Gothic" w:cstheme="minorHAnsi"/>
                <w:bCs/>
                <w:sz w:val="20"/>
                <w:szCs w:val="20"/>
              </w:rPr>
              <w:t> awareness, knowledge and competence; it is one of the key ingredients a student will draw upon to be successful in society, the</w:t>
            </w:r>
            <w:r>
              <w:rPr>
                <w:rFonts w:eastAsia="Century Gothic" w:cstheme="minorHAnsi"/>
                <w:bCs/>
                <w:sz w:val="20"/>
                <w:szCs w:val="20"/>
              </w:rPr>
              <w:t>ir career and the world of work.</w:t>
            </w:r>
          </w:p>
          <w:p w:rsidR="00727F1D" w:rsidRPr="00C50F26" w:rsidRDefault="00727F1D" w:rsidP="00727F1D">
            <w:pPr>
              <w:spacing w:after="1" w:line="241" w:lineRule="auto"/>
              <w:ind w:right="8"/>
            </w:pPr>
            <w:r w:rsidRPr="00656828">
              <w:rPr>
                <w:rFonts w:eastAsia="Century Gothic" w:cstheme="minorHAnsi"/>
                <w:b/>
                <w:bCs/>
                <w:sz w:val="20"/>
                <w:szCs w:val="20"/>
              </w:rPr>
              <w:lastRenderedPageBreak/>
              <w:t>Physical</w:t>
            </w:r>
            <w:r>
              <w:rPr>
                <w:rFonts w:eastAsia="Century Gothic" w:cstheme="minorHAnsi"/>
                <w:bCs/>
                <w:sz w:val="20"/>
                <w:szCs w:val="20"/>
              </w:rPr>
              <w:t xml:space="preserve"> - </w:t>
            </w:r>
            <w:r>
              <w:rPr>
                <w:sz w:val="20"/>
              </w:rPr>
              <w:t>PE Curriculum throughout – challenge of Physical Endeavour in all lessons and activities. PE teams for all sports and extra-curricular offer. Extracurricular activities. Strength and conditioning training for all years are incorporated in to fitness blocks. Promotion of school/club links for elite performance e.g. Exeter Rugby, Exeter city have become more prominent over recent years. Lunchtime clubs and opportunities for all to support this area – students have options. Opportunities for leadership within lessons and in Yr10 students get the options to support Primary school sport. Students will be reminded in lesson about promoting healthy lifestyles as well as being covered in Lesson 42. Learning in exam based PE about healthy lifestyles and training principles is also a key aspect.</w:t>
            </w:r>
          </w:p>
          <w:p w:rsidR="00727F1D" w:rsidRDefault="00727F1D" w:rsidP="00727F1D">
            <w:pPr>
              <w:spacing w:after="1" w:line="241" w:lineRule="auto"/>
              <w:ind w:left="2" w:right="15"/>
            </w:pPr>
            <w:r w:rsidRPr="00656828">
              <w:rPr>
                <w:rFonts w:cstheme="minorHAnsi"/>
                <w:b/>
                <w:sz w:val="20"/>
                <w:szCs w:val="20"/>
              </w:rPr>
              <w:t xml:space="preserve">Social </w:t>
            </w:r>
            <w:r>
              <w:rPr>
                <w:rFonts w:cstheme="minorHAnsi"/>
                <w:sz w:val="20"/>
                <w:szCs w:val="20"/>
              </w:rPr>
              <w:t xml:space="preserve">- </w:t>
            </w:r>
            <w:r>
              <w:rPr>
                <w:sz w:val="20"/>
              </w:rPr>
              <w:t xml:space="preserve">All PE lessons encouraging varied social interaction across different groups. Working as teams in lessons and through extracurricular programme – encouraging the social side of sporting endeavour and students taking on different roles. Provision of sporting/social opportunities during break and lunch times throughout the year – </w:t>
            </w:r>
            <w:proofErr w:type="spellStart"/>
            <w:r>
              <w:rPr>
                <w:sz w:val="20"/>
              </w:rPr>
              <w:t>e.g</w:t>
            </w:r>
            <w:proofErr w:type="spellEnd"/>
            <w:r>
              <w:rPr>
                <w:sz w:val="20"/>
              </w:rPr>
              <w:t xml:space="preserve"> Lunch Football etc. Exam based subjects continuing to offer opportunities for further social development e.g. training programmes, small group projects. </w:t>
            </w:r>
          </w:p>
          <w:p w:rsidR="00727F1D" w:rsidRDefault="00727F1D" w:rsidP="00727F1D">
            <w:pPr>
              <w:jc w:val="both"/>
              <w:rPr>
                <w:rFonts w:cstheme="minorHAnsi"/>
                <w:sz w:val="20"/>
                <w:szCs w:val="20"/>
              </w:rPr>
            </w:pPr>
            <w:r>
              <w:rPr>
                <w:sz w:val="20"/>
              </w:rPr>
              <w:t>And roles of responsibility in lessons etc.</w:t>
            </w:r>
          </w:p>
          <w:p w:rsidR="00C942A8" w:rsidRPr="00C942A8" w:rsidRDefault="00727F1D" w:rsidP="00727F1D">
            <w:pPr>
              <w:jc w:val="both"/>
              <w:rPr>
                <w:rFonts w:cstheme="minorHAnsi"/>
                <w:sz w:val="20"/>
                <w:szCs w:val="20"/>
              </w:rPr>
            </w:pPr>
            <w:r w:rsidRPr="00656828">
              <w:rPr>
                <w:rFonts w:cstheme="minorHAnsi"/>
                <w:b/>
                <w:sz w:val="20"/>
                <w:szCs w:val="20"/>
              </w:rPr>
              <w:t>Personal</w:t>
            </w:r>
            <w:r>
              <w:rPr>
                <w:rFonts w:cstheme="minorHAnsi"/>
                <w:sz w:val="20"/>
                <w:szCs w:val="20"/>
              </w:rPr>
              <w:t xml:space="preserve"> - </w:t>
            </w:r>
            <w:r>
              <w:rPr>
                <w:sz w:val="20"/>
              </w:rPr>
              <w:t>Coaching Skills – public speaking for leaders in most units of study.  Building of Self-Esteem through progress in Physical Activities and sense of wellbeing. Also the further development of self-esteem through a tailored pathway to suit lifelong participation, mental health and wellbeing. Further leadership opportunities with regard to coaching of Primary Students. Personal choice for physical activity is becoming more important for personal development.</w:t>
            </w:r>
          </w:p>
        </w:tc>
      </w:tr>
      <w:tr w:rsidR="00E1763B" w:rsidRPr="00C942A8" w:rsidTr="004A74F1">
        <w:trPr>
          <w:trHeight w:val="976"/>
        </w:trPr>
        <w:tc>
          <w:tcPr>
            <w:tcW w:w="1715" w:type="dxa"/>
            <w:shd w:val="clear" w:color="auto" w:fill="BFBFBF" w:themeFill="background1" w:themeFillShade="BF"/>
          </w:tcPr>
          <w:p w:rsidR="00E1763B" w:rsidRDefault="00E1763B" w:rsidP="00E1763B">
            <w:pPr>
              <w:rPr>
                <w:b/>
                <w:sz w:val="24"/>
              </w:rPr>
            </w:pPr>
            <w:r>
              <w:rPr>
                <w:b/>
                <w:sz w:val="24"/>
              </w:rPr>
              <w:lastRenderedPageBreak/>
              <w:t>Retrieval</w:t>
            </w:r>
          </w:p>
        </w:tc>
        <w:tc>
          <w:tcPr>
            <w:tcW w:w="13893" w:type="dxa"/>
            <w:gridSpan w:val="6"/>
          </w:tcPr>
          <w:p w:rsidR="00E1763B" w:rsidRDefault="00E1763B" w:rsidP="00E1763B">
            <w:pPr>
              <w:jc w:val="both"/>
              <w:rPr>
                <w:rFonts w:eastAsia="Century Gothic" w:cstheme="minorHAnsi"/>
                <w:bCs/>
                <w:sz w:val="20"/>
                <w:szCs w:val="20"/>
              </w:rPr>
            </w:pPr>
            <w:r>
              <w:rPr>
                <w:rFonts w:eastAsia="Century Gothic" w:cstheme="minorHAnsi"/>
                <w:bCs/>
                <w:sz w:val="20"/>
                <w:szCs w:val="20"/>
              </w:rPr>
              <w:t>Retrieval practice aids later retention – every time students retrieve a memory it becomes deeper, stronger and easier to access in the future.</w:t>
            </w:r>
          </w:p>
          <w:p w:rsidR="00E1763B" w:rsidRPr="005D0549" w:rsidRDefault="00E1763B" w:rsidP="00E1763B">
            <w:pPr>
              <w:jc w:val="both"/>
              <w:rPr>
                <w:rFonts w:eastAsia="Century Gothic" w:cstheme="minorHAnsi"/>
                <w:bCs/>
                <w:sz w:val="20"/>
                <w:szCs w:val="20"/>
              </w:rPr>
            </w:pPr>
            <w:r>
              <w:rPr>
                <w:rFonts w:eastAsia="Century Gothic" w:cstheme="minorHAnsi"/>
                <w:bCs/>
                <w:sz w:val="20"/>
                <w:szCs w:val="20"/>
              </w:rPr>
              <w:t xml:space="preserve">Continue to work on retrieval storage and how well information is embedded in long term memory. Focus on retrieval strength and how easily a piece of information can be bought to mind when required. </w:t>
            </w:r>
          </w:p>
        </w:tc>
      </w:tr>
      <w:tr w:rsidR="00E1763B" w:rsidRPr="00C942A8" w:rsidTr="004A74F1">
        <w:trPr>
          <w:trHeight w:val="804"/>
        </w:trPr>
        <w:tc>
          <w:tcPr>
            <w:tcW w:w="1715" w:type="dxa"/>
            <w:shd w:val="clear" w:color="auto" w:fill="BFBFBF" w:themeFill="background1" w:themeFillShade="BF"/>
          </w:tcPr>
          <w:p w:rsidR="00E1763B" w:rsidRPr="00AC04D9" w:rsidRDefault="00E1763B" w:rsidP="00E1763B">
            <w:pPr>
              <w:rPr>
                <w:b/>
                <w:sz w:val="24"/>
              </w:rPr>
            </w:pPr>
            <w:r>
              <w:rPr>
                <w:b/>
                <w:sz w:val="24"/>
              </w:rPr>
              <w:t>Examples of retrieval used across the department.</w:t>
            </w:r>
          </w:p>
        </w:tc>
        <w:tc>
          <w:tcPr>
            <w:tcW w:w="2362" w:type="dxa"/>
          </w:tcPr>
          <w:p w:rsidR="00E1763B" w:rsidRPr="006832B1" w:rsidRDefault="00E1763B" w:rsidP="00E1763B">
            <w:pPr>
              <w:rPr>
                <w:rFonts w:cstheme="minorHAnsi"/>
                <w:sz w:val="20"/>
                <w:szCs w:val="20"/>
              </w:rPr>
            </w:pPr>
            <w:r w:rsidRPr="006832B1">
              <w:rPr>
                <w:rFonts w:cstheme="minorHAnsi"/>
                <w:sz w:val="20"/>
                <w:szCs w:val="20"/>
              </w:rPr>
              <w:t>Peer to peer Q&amp;A</w:t>
            </w:r>
          </w:p>
          <w:p w:rsidR="00E1763B" w:rsidRDefault="00E1763B" w:rsidP="00E1763B">
            <w:pPr>
              <w:rPr>
                <w:rFonts w:cstheme="minorHAnsi"/>
                <w:sz w:val="20"/>
                <w:szCs w:val="20"/>
              </w:rPr>
            </w:pPr>
            <w:r w:rsidRPr="006832B1">
              <w:rPr>
                <w:rFonts w:cstheme="minorHAnsi"/>
                <w:sz w:val="20"/>
                <w:szCs w:val="20"/>
              </w:rPr>
              <w:t>Feedback</w:t>
            </w:r>
          </w:p>
          <w:p w:rsidR="00E1763B" w:rsidRDefault="00E1763B" w:rsidP="00E1763B">
            <w:pPr>
              <w:rPr>
                <w:rFonts w:cstheme="minorHAnsi"/>
                <w:sz w:val="20"/>
                <w:szCs w:val="20"/>
              </w:rPr>
            </w:pPr>
            <w:r>
              <w:rPr>
                <w:rFonts w:cstheme="minorHAnsi"/>
                <w:sz w:val="20"/>
                <w:szCs w:val="20"/>
              </w:rPr>
              <w:t>Dual coding</w:t>
            </w:r>
          </w:p>
          <w:p w:rsidR="00E1763B" w:rsidRDefault="00E1763B" w:rsidP="00E1763B">
            <w:pPr>
              <w:rPr>
                <w:rFonts w:cstheme="minorHAnsi"/>
                <w:sz w:val="20"/>
                <w:szCs w:val="20"/>
              </w:rPr>
            </w:pPr>
            <w:r>
              <w:rPr>
                <w:rFonts w:cstheme="minorHAnsi"/>
                <w:sz w:val="20"/>
                <w:szCs w:val="20"/>
              </w:rPr>
              <w:t>Knowledge bingo, challenge grids, mind maps</w:t>
            </w:r>
          </w:p>
          <w:p w:rsidR="00E1763B" w:rsidRDefault="00E1763B" w:rsidP="00E1763B">
            <w:pPr>
              <w:rPr>
                <w:rFonts w:cstheme="minorHAnsi"/>
                <w:sz w:val="20"/>
                <w:szCs w:val="20"/>
              </w:rPr>
            </w:pPr>
            <w:r>
              <w:rPr>
                <w:rFonts w:cstheme="minorHAnsi"/>
                <w:sz w:val="20"/>
                <w:szCs w:val="20"/>
              </w:rPr>
              <w:t>Low stake quiz</w:t>
            </w:r>
          </w:p>
          <w:p w:rsidR="00E1763B" w:rsidRPr="006832B1" w:rsidRDefault="00E1763B" w:rsidP="00E1763B">
            <w:pPr>
              <w:rPr>
                <w:rFonts w:cstheme="minorHAnsi"/>
                <w:sz w:val="20"/>
                <w:szCs w:val="20"/>
              </w:rPr>
            </w:pPr>
            <w:r>
              <w:rPr>
                <w:rFonts w:cstheme="minorHAnsi"/>
                <w:sz w:val="20"/>
                <w:szCs w:val="20"/>
              </w:rPr>
              <w:t>End of unit High stakes tests</w:t>
            </w:r>
          </w:p>
        </w:tc>
        <w:tc>
          <w:tcPr>
            <w:tcW w:w="2268" w:type="dxa"/>
          </w:tcPr>
          <w:p w:rsidR="00E1763B" w:rsidRPr="00C942A8" w:rsidRDefault="00E1763B" w:rsidP="00E1763B">
            <w:pPr>
              <w:rPr>
                <w:rFonts w:cstheme="minorHAnsi"/>
                <w:sz w:val="20"/>
                <w:szCs w:val="20"/>
              </w:rPr>
            </w:pPr>
            <w:r w:rsidRPr="00C942A8">
              <w:rPr>
                <w:rFonts w:cstheme="minorHAnsi"/>
                <w:sz w:val="20"/>
                <w:szCs w:val="20"/>
              </w:rPr>
              <w:t>Peer to peer Q&amp;A</w:t>
            </w:r>
          </w:p>
          <w:p w:rsidR="00E1763B" w:rsidRPr="00C942A8" w:rsidRDefault="00E1763B" w:rsidP="00E1763B">
            <w:pPr>
              <w:rPr>
                <w:rFonts w:cstheme="minorHAnsi"/>
                <w:sz w:val="20"/>
                <w:szCs w:val="20"/>
              </w:rPr>
            </w:pPr>
            <w:r w:rsidRPr="00C942A8">
              <w:rPr>
                <w:rFonts w:cstheme="minorHAnsi"/>
                <w:sz w:val="20"/>
                <w:szCs w:val="20"/>
              </w:rPr>
              <w:t>Feedback</w:t>
            </w:r>
          </w:p>
          <w:p w:rsidR="00E1763B" w:rsidRPr="00C942A8" w:rsidRDefault="00E1763B" w:rsidP="00E1763B">
            <w:pPr>
              <w:rPr>
                <w:rFonts w:cstheme="minorHAnsi"/>
                <w:sz w:val="20"/>
                <w:szCs w:val="20"/>
              </w:rPr>
            </w:pPr>
            <w:r w:rsidRPr="00C942A8">
              <w:rPr>
                <w:rFonts w:cstheme="minorHAnsi"/>
                <w:sz w:val="20"/>
                <w:szCs w:val="20"/>
              </w:rPr>
              <w:t>Dual coding</w:t>
            </w:r>
          </w:p>
          <w:p w:rsidR="00E1763B" w:rsidRDefault="00E1763B" w:rsidP="00E1763B">
            <w:pPr>
              <w:rPr>
                <w:rFonts w:cstheme="minorHAnsi"/>
                <w:sz w:val="20"/>
                <w:szCs w:val="20"/>
              </w:rPr>
            </w:pPr>
            <w:r w:rsidRPr="00C942A8">
              <w:rPr>
                <w:rFonts w:cstheme="minorHAnsi"/>
                <w:sz w:val="20"/>
                <w:szCs w:val="20"/>
              </w:rPr>
              <w:t>Knowledge bingo, challenge grids, mind maps</w:t>
            </w:r>
          </w:p>
          <w:p w:rsidR="00E1763B" w:rsidRPr="00C942A8" w:rsidRDefault="00E1763B" w:rsidP="00E1763B">
            <w:pPr>
              <w:rPr>
                <w:rFonts w:cstheme="minorHAnsi"/>
                <w:sz w:val="20"/>
                <w:szCs w:val="20"/>
              </w:rPr>
            </w:pPr>
            <w:r w:rsidRPr="00C942A8">
              <w:rPr>
                <w:rFonts w:cstheme="minorHAnsi"/>
                <w:sz w:val="20"/>
                <w:szCs w:val="20"/>
              </w:rPr>
              <w:t>Low stake quiz</w:t>
            </w:r>
          </w:p>
          <w:p w:rsidR="00E1763B" w:rsidRPr="006832B1" w:rsidRDefault="00E1763B" w:rsidP="00E1763B">
            <w:pPr>
              <w:rPr>
                <w:rFonts w:cstheme="minorHAnsi"/>
                <w:sz w:val="20"/>
                <w:szCs w:val="20"/>
              </w:rPr>
            </w:pPr>
            <w:r w:rsidRPr="00C942A8">
              <w:rPr>
                <w:rFonts w:cstheme="minorHAnsi"/>
                <w:sz w:val="20"/>
                <w:szCs w:val="20"/>
              </w:rPr>
              <w:t>End of unit High stakes tests</w:t>
            </w:r>
          </w:p>
        </w:tc>
        <w:tc>
          <w:tcPr>
            <w:tcW w:w="2268" w:type="dxa"/>
          </w:tcPr>
          <w:p w:rsidR="00E1763B" w:rsidRPr="00C942A8" w:rsidRDefault="00E1763B" w:rsidP="00E1763B">
            <w:pPr>
              <w:rPr>
                <w:rFonts w:cstheme="minorHAnsi"/>
                <w:sz w:val="20"/>
                <w:szCs w:val="20"/>
              </w:rPr>
            </w:pPr>
            <w:r w:rsidRPr="00C942A8">
              <w:rPr>
                <w:rFonts w:cstheme="minorHAnsi"/>
                <w:sz w:val="20"/>
                <w:szCs w:val="20"/>
              </w:rPr>
              <w:t>Peer to peer Q&amp;A</w:t>
            </w:r>
          </w:p>
          <w:p w:rsidR="00E1763B" w:rsidRPr="00C942A8" w:rsidRDefault="00E1763B" w:rsidP="00E1763B">
            <w:pPr>
              <w:rPr>
                <w:rFonts w:cstheme="minorHAnsi"/>
                <w:sz w:val="20"/>
                <w:szCs w:val="20"/>
              </w:rPr>
            </w:pPr>
            <w:r w:rsidRPr="00C942A8">
              <w:rPr>
                <w:rFonts w:cstheme="minorHAnsi"/>
                <w:sz w:val="20"/>
                <w:szCs w:val="20"/>
              </w:rPr>
              <w:t>Feedback</w:t>
            </w:r>
          </w:p>
          <w:p w:rsidR="00E1763B" w:rsidRPr="00C942A8" w:rsidRDefault="00E1763B" w:rsidP="00E1763B">
            <w:pPr>
              <w:rPr>
                <w:rFonts w:cstheme="minorHAnsi"/>
                <w:sz w:val="20"/>
                <w:szCs w:val="20"/>
              </w:rPr>
            </w:pPr>
            <w:r w:rsidRPr="00C942A8">
              <w:rPr>
                <w:rFonts w:cstheme="minorHAnsi"/>
                <w:sz w:val="20"/>
                <w:szCs w:val="20"/>
              </w:rPr>
              <w:t>Dual coding</w:t>
            </w:r>
          </w:p>
          <w:p w:rsidR="00E1763B" w:rsidRDefault="00E1763B" w:rsidP="00E1763B">
            <w:pPr>
              <w:rPr>
                <w:rFonts w:cstheme="minorHAnsi"/>
                <w:sz w:val="20"/>
                <w:szCs w:val="20"/>
              </w:rPr>
            </w:pPr>
            <w:r w:rsidRPr="00C942A8">
              <w:rPr>
                <w:rFonts w:cstheme="minorHAnsi"/>
                <w:sz w:val="20"/>
                <w:szCs w:val="20"/>
              </w:rPr>
              <w:t>Knowledge bingo, challenge grids, mind maps</w:t>
            </w:r>
          </w:p>
          <w:p w:rsidR="00E1763B" w:rsidRPr="00C942A8" w:rsidRDefault="00E1763B" w:rsidP="00E1763B">
            <w:pPr>
              <w:rPr>
                <w:rFonts w:cstheme="minorHAnsi"/>
                <w:sz w:val="20"/>
                <w:szCs w:val="20"/>
              </w:rPr>
            </w:pPr>
            <w:r w:rsidRPr="00C942A8">
              <w:rPr>
                <w:rFonts w:cstheme="minorHAnsi"/>
                <w:sz w:val="20"/>
                <w:szCs w:val="20"/>
              </w:rPr>
              <w:t>Low stake quiz</w:t>
            </w:r>
          </w:p>
          <w:p w:rsidR="00E1763B" w:rsidRPr="006832B1" w:rsidRDefault="00E1763B" w:rsidP="00E1763B">
            <w:pPr>
              <w:rPr>
                <w:rFonts w:cstheme="minorHAnsi"/>
                <w:sz w:val="20"/>
                <w:szCs w:val="20"/>
              </w:rPr>
            </w:pPr>
            <w:r w:rsidRPr="00C942A8">
              <w:rPr>
                <w:rFonts w:cstheme="minorHAnsi"/>
                <w:sz w:val="20"/>
                <w:szCs w:val="20"/>
              </w:rPr>
              <w:t>End of unit High stakes tests</w:t>
            </w:r>
          </w:p>
        </w:tc>
        <w:tc>
          <w:tcPr>
            <w:tcW w:w="2268" w:type="dxa"/>
          </w:tcPr>
          <w:p w:rsidR="00E1763B" w:rsidRPr="00C942A8" w:rsidRDefault="00E1763B" w:rsidP="00E1763B">
            <w:pPr>
              <w:rPr>
                <w:rFonts w:cstheme="minorHAnsi"/>
                <w:sz w:val="20"/>
                <w:szCs w:val="20"/>
              </w:rPr>
            </w:pPr>
            <w:r w:rsidRPr="00C942A8">
              <w:rPr>
                <w:rFonts w:cstheme="minorHAnsi"/>
                <w:sz w:val="20"/>
                <w:szCs w:val="20"/>
              </w:rPr>
              <w:t>Peer to peer Q&amp;A</w:t>
            </w:r>
          </w:p>
          <w:p w:rsidR="00E1763B" w:rsidRPr="00C942A8" w:rsidRDefault="00E1763B" w:rsidP="00E1763B">
            <w:pPr>
              <w:rPr>
                <w:rFonts w:cstheme="minorHAnsi"/>
                <w:sz w:val="20"/>
                <w:szCs w:val="20"/>
              </w:rPr>
            </w:pPr>
            <w:r w:rsidRPr="00C942A8">
              <w:rPr>
                <w:rFonts w:cstheme="minorHAnsi"/>
                <w:sz w:val="20"/>
                <w:szCs w:val="20"/>
              </w:rPr>
              <w:t>Feedback</w:t>
            </w:r>
          </w:p>
          <w:p w:rsidR="00E1763B" w:rsidRPr="00C942A8" w:rsidRDefault="00E1763B" w:rsidP="00E1763B">
            <w:pPr>
              <w:rPr>
                <w:rFonts w:cstheme="minorHAnsi"/>
                <w:sz w:val="20"/>
                <w:szCs w:val="20"/>
              </w:rPr>
            </w:pPr>
            <w:r w:rsidRPr="00C942A8">
              <w:rPr>
                <w:rFonts w:cstheme="minorHAnsi"/>
                <w:sz w:val="20"/>
                <w:szCs w:val="20"/>
              </w:rPr>
              <w:t>Dual coding</w:t>
            </w:r>
          </w:p>
          <w:p w:rsidR="00E1763B" w:rsidRDefault="00E1763B" w:rsidP="00E1763B">
            <w:pPr>
              <w:rPr>
                <w:rFonts w:cstheme="minorHAnsi"/>
                <w:sz w:val="20"/>
                <w:szCs w:val="20"/>
              </w:rPr>
            </w:pPr>
            <w:r w:rsidRPr="00C942A8">
              <w:rPr>
                <w:rFonts w:cstheme="minorHAnsi"/>
                <w:sz w:val="20"/>
                <w:szCs w:val="20"/>
              </w:rPr>
              <w:t>Knowledge bingo, challenge grids, mind maps</w:t>
            </w:r>
          </w:p>
          <w:p w:rsidR="00E1763B" w:rsidRPr="00C942A8" w:rsidRDefault="00E1763B" w:rsidP="00E1763B">
            <w:pPr>
              <w:rPr>
                <w:rFonts w:cstheme="minorHAnsi"/>
                <w:sz w:val="20"/>
                <w:szCs w:val="20"/>
              </w:rPr>
            </w:pPr>
            <w:r w:rsidRPr="00C942A8">
              <w:rPr>
                <w:rFonts w:cstheme="minorHAnsi"/>
                <w:sz w:val="20"/>
                <w:szCs w:val="20"/>
              </w:rPr>
              <w:t>Low stake quiz</w:t>
            </w:r>
          </w:p>
          <w:p w:rsidR="00E1763B" w:rsidRPr="006832B1" w:rsidRDefault="00E1763B" w:rsidP="00E1763B">
            <w:pPr>
              <w:rPr>
                <w:rFonts w:cstheme="minorHAnsi"/>
                <w:sz w:val="20"/>
                <w:szCs w:val="20"/>
              </w:rPr>
            </w:pPr>
            <w:r w:rsidRPr="00C942A8">
              <w:rPr>
                <w:rFonts w:cstheme="minorHAnsi"/>
                <w:sz w:val="20"/>
                <w:szCs w:val="20"/>
              </w:rPr>
              <w:t>End of unit High stakes tests</w:t>
            </w:r>
          </w:p>
        </w:tc>
        <w:tc>
          <w:tcPr>
            <w:tcW w:w="2297" w:type="dxa"/>
          </w:tcPr>
          <w:p w:rsidR="00E1763B" w:rsidRPr="00C942A8" w:rsidRDefault="00E1763B" w:rsidP="00E1763B">
            <w:pPr>
              <w:rPr>
                <w:rFonts w:cstheme="minorHAnsi"/>
                <w:sz w:val="20"/>
                <w:szCs w:val="20"/>
              </w:rPr>
            </w:pPr>
            <w:r w:rsidRPr="00C942A8">
              <w:rPr>
                <w:rFonts w:cstheme="minorHAnsi"/>
                <w:sz w:val="20"/>
                <w:szCs w:val="20"/>
              </w:rPr>
              <w:t>Peer to peer Q&amp;A</w:t>
            </w:r>
          </w:p>
          <w:p w:rsidR="00E1763B" w:rsidRPr="00C942A8" w:rsidRDefault="00E1763B" w:rsidP="00E1763B">
            <w:pPr>
              <w:rPr>
                <w:rFonts w:cstheme="minorHAnsi"/>
                <w:sz w:val="20"/>
                <w:szCs w:val="20"/>
              </w:rPr>
            </w:pPr>
            <w:r w:rsidRPr="00C942A8">
              <w:rPr>
                <w:rFonts w:cstheme="minorHAnsi"/>
                <w:sz w:val="20"/>
                <w:szCs w:val="20"/>
              </w:rPr>
              <w:t>Feedback</w:t>
            </w:r>
          </w:p>
          <w:p w:rsidR="00E1763B" w:rsidRPr="00C942A8" w:rsidRDefault="00E1763B" w:rsidP="00E1763B">
            <w:pPr>
              <w:rPr>
                <w:rFonts w:cstheme="minorHAnsi"/>
                <w:sz w:val="20"/>
                <w:szCs w:val="20"/>
              </w:rPr>
            </w:pPr>
            <w:r w:rsidRPr="00C942A8">
              <w:rPr>
                <w:rFonts w:cstheme="minorHAnsi"/>
                <w:sz w:val="20"/>
                <w:szCs w:val="20"/>
              </w:rPr>
              <w:t>Dual coding</w:t>
            </w:r>
          </w:p>
          <w:p w:rsidR="00E1763B" w:rsidRPr="00C942A8" w:rsidRDefault="00E1763B" w:rsidP="00E1763B">
            <w:pPr>
              <w:rPr>
                <w:rFonts w:cstheme="minorHAnsi"/>
                <w:sz w:val="20"/>
                <w:szCs w:val="20"/>
              </w:rPr>
            </w:pPr>
            <w:r w:rsidRPr="00C942A8">
              <w:rPr>
                <w:rFonts w:cstheme="minorHAnsi"/>
                <w:sz w:val="20"/>
                <w:szCs w:val="20"/>
              </w:rPr>
              <w:t>Knowledge bingo, challenge grids, mind maps</w:t>
            </w:r>
          </w:p>
          <w:p w:rsidR="00E1763B" w:rsidRPr="00C942A8" w:rsidRDefault="00E1763B" w:rsidP="00E1763B">
            <w:pPr>
              <w:rPr>
                <w:rFonts w:cstheme="minorHAnsi"/>
                <w:sz w:val="20"/>
                <w:szCs w:val="20"/>
              </w:rPr>
            </w:pPr>
            <w:r w:rsidRPr="00C942A8">
              <w:rPr>
                <w:rFonts w:cstheme="minorHAnsi"/>
                <w:sz w:val="20"/>
                <w:szCs w:val="20"/>
              </w:rPr>
              <w:t>Low stake quiz</w:t>
            </w:r>
          </w:p>
          <w:p w:rsidR="00E1763B" w:rsidRPr="00C942A8" w:rsidRDefault="00E1763B" w:rsidP="00E1763B">
            <w:pPr>
              <w:rPr>
                <w:rFonts w:cstheme="minorHAnsi"/>
                <w:sz w:val="20"/>
                <w:szCs w:val="20"/>
              </w:rPr>
            </w:pPr>
            <w:r w:rsidRPr="00C942A8">
              <w:rPr>
                <w:rFonts w:cstheme="minorHAnsi"/>
                <w:sz w:val="20"/>
                <w:szCs w:val="20"/>
              </w:rPr>
              <w:t>End of unit High stakes tests</w:t>
            </w:r>
          </w:p>
        </w:tc>
        <w:tc>
          <w:tcPr>
            <w:tcW w:w="2430" w:type="dxa"/>
          </w:tcPr>
          <w:p w:rsidR="00E1763B" w:rsidRPr="00C942A8" w:rsidRDefault="00E1763B" w:rsidP="00E1763B">
            <w:pPr>
              <w:rPr>
                <w:rFonts w:cstheme="minorHAnsi"/>
                <w:sz w:val="20"/>
                <w:szCs w:val="20"/>
              </w:rPr>
            </w:pPr>
            <w:r w:rsidRPr="00C942A8">
              <w:rPr>
                <w:rFonts w:cstheme="minorHAnsi"/>
                <w:sz w:val="20"/>
                <w:szCs w:val="20"/>
              </w:rPr>
              <w:t>Peer to peer Q&amp;A</w:t>
            </w:r>
          </w:p>
          <w:p w:rsidR="00E1763B" w:rsidRPr="00C942A8" w:rsidRDefault="00E1763B" w:rsidP="00E1763B">
            <w:pPr>
              <w:rPr>
                <w:rFonts w:cstheme="minorHAnsi"/>
                <w:sz w:val="20"/>
                <w:szCs w:val="20"/>
              </w:rPr>
            </w:pPr>
            <w:r w:rsidRPr="00C942A8">
              <w:rPr>
                <w:rFonts w:cstheme="minorHAnsi"/>
                <w:sz w:val="20"/>
                <w:szCs w:val="20"/>
              </w:rPr>
              <w:t>Feedback</w:t>
            </w:r>
          </w:p>
          <w:p w:rsidR="00E1763B" w:rsidRPr="00C942A8" w:rsidRDefault="00E1763B" w:rsidP="00E1763B">
            <w:pPr>
              <w:rPr>
                <w:rFonts w:cstheme="minorHAnsi"/>
                <w:sz w:val="20"/>
                <w:szCs w:val="20"/>
              </w:rPr>
            </w:pPr>
            <w:r w:rsidRPr="00C942A8">
              <w:rPr>
                <w:rFonts w:cstheme="minorHAnsi"/>
                <w:sz w:val="20"/>
                <w:szCs w:val="20"/>
              </w:rPr>
              <w:t>Dual coding</w:t>
            </w:r>
          </w:p>
          <w:p w:rsidR="00E1763B" w:rsidRPr="00C942A8" w:rsidRDefault="00E1763B" w:rsidP="00E1763B">
            <w:pPr>
              <w:rPr>
                <w:rFonts w:cstheme="minorHAnsi"/>
                <w:sz w:val="20"/>
                <w:szCs w:val="20"/>
              </w:rPr>
            </w:pPr>
            <w:r w:rsidRPr="00C942A8">
              <w:rPr>
                <w:rFonts w:cstheme="minorHAnsi"/>
                <w:sz w:val="20"/>
                <w:szCs w:val="20"/>
              </w:rPr>
              <w:t>Knowledge bingo, challenge grids, mind maps</w:t>
            </w:r>
          </w:p>
          <w:p w:rsidR="00E1763B" w:rsidRPr="00C942A8" w:rsidRDefault="00E1763B" w:rsidP="00E1763B">
            <w:pPr>
              <w:rPr>
                <w:rFonts w:cstheme="minorHAnsi"/>
                <w:sz w:val="20"/>
                <w:szCs w:val="20"/>
              </w:rPr>
            </w:pPr>
            <w:r w:rsidRPr="00C942A8">
              <w:rPr>
                <w:rFonts w:cstheme="minorHAnsi"/>
                <w:sz w:val="20"/>
                <w:szCs w:val="20"/>
              </w:rPr>
              <w:t>Low stake quiz</w:t>
            </w:r>
          </w:p>
          <w:p w:rsidR="00E1763B" w:rsidRPr="00C942A8" w:rsidRDefault="00E1763B" w:rsidP="00E1763B">
            <w:pPr>
              <w:rPr>
                <w:rFonts w:cstheme="minorHAnsi"/>
                <w:sz w:val="20"/>
                <w:szCs w:val="20"/>
              </w:rPr>
            </w:pPr>
            <w:r w:rsidRPr="00C942A8">
              <w:rPr>
                <w:rFonts w:cstheme="minorHAnsi"/>
                <w:sz w:val="20"/>
                <w:szCs w:val="20"/>
              </w:rPr>
              <w:t>End of unit High stakes tests</w:t>
            </w:r>
          </w:p>
        </w:tc>
      </w:tr>
      <w:tr w:rsidR="00E1763B" w:rsidRPr="00C942A8" w:rsidTr="00E1763B">
        <w:trPr>
          <w:trHeight w:val="783"/>
        </w:trPr>
        <w:tc>
          <w:tcPr>
            <w:tcW w:w="1715" w:type="dxa"/>
            <w:shd w:val="clear" w:color="auto" w:fill="BFBFBF" w:themeFill="background1" w:themeFillShade="BF"/>
          </w:tcPr>
          <w:p w:rsidR="00E1763B" w:rsidRPr="00AC04D9" w:rsidRDefault="00E1763B" w:rsidP="00E1763B">
            <w:pPr>
              <w:rPr>
                <w:b/>
                <w:sz w:val="24"/>
              </w:rPr>
            </w:pPr>
            <w:r>
              <w:rPr>
                <w:b/>
                <w:sz w:val="24"/>
              </w:rPr>
              <w:t>ECC Student Characteristics</w:t>
            </w:r>
          </w:p>
        </w:tc>
        <w:tc>
          <w:tcPr>
            <w:tcW w:w="13893" w:type="dxa"/>
            <w:gridSpan w:val="6"/>
          </w:tcPr>
          <w:p w:rsidR="00E1763B" w:rsidRPr="00C942A8" w:rsidRDefault="00E1763B" w:rsidP="00E1763B">
            <w:pPr>
              <w:rPr>
                <w:rFonts w:cstheme="minorHAnsi"/>
                <w:sz w:val="20"/>
                <w:szCs w:val="20"/>
              </w:rPr>
            </w:pPr>
            <w:r>
              <w:rPr>
                <w:rFonts w:cstheme="minorHAnsi"/>
                <w:sz w:val="20"/>
                <w:szCs w:val="20"/>
              </w:rPr>
              <w:t xml:space="preserve">Effective communication skills, Resilience, Effective decision making, Leadership, Reflective, Embrace challenge, Integrity, </w:t>
            </w:r>
            <w:r w:rsidRPr="006832B1">
              <w:rPr>
                <w:rFonts w:cstheme="minorHAnsi"/>
                <w:sz w:val="20"/>
                <w:szCs w:val="20"/>
              </w:rPr>
              <w:t>Evaluative.</w:t>
            </w:r>
          </w:p>
        </w:tc>
      </w:tr>
      <w:tr w:rsidR="00E1763B" w:rsidRPr="00C942A8" w:rsidTr="00D7329D">
        <w:trPr>
          <w:trHeight w:val="827"/>
        </w:trPr>
        <w:tc>
          <w:tcPr>
            <w:tcW w:w="1715" w:type="dxa"/>
            <w:shd w:val="clear" w:color="auto" w:fill="BFBFBF" w:themeFill="background1" w:themeFillShade="BF"/>
          </w:tcPr>
          <w:p w:rsidR="00E1763B" w:rsidRPr="00C942A8" w:rsidRDefault="00E1763B" w:rsidP="00E1763B">
            <w:pPr>
              <w:rPr>
                <w:b/>
                <w:sz w:val="24"/>
              </w:rPr>
            </w:pPr>
            <w:r w:rsidRPr="00C942A8">
              <w:rPr>
                <w:b/>
                <w:sz w:val="24"/>
              </w:rPr>
              <w:t>Connection to future learning</w:t>
            </w:r>
          </w:p>
        </w:tc>
        <w:tc>
          <w:tcPr>
            <w:tcW w:w="13893" w:type="dxa"/>
            <w:gridSpan w:val="6"/>
          </w:tcPr>
          <w:p w:rsidR="00E1763B" w:rsidRPr="00C942A8" w:rsidRDefault="00E1763B" w:rsidP="00E1763B">
            <w:pPr>
              <w:jc w:val="both"/>
              <w:rPr>
                <w:rFonts w:cstheme="minorHAnsi"/>
                <w:sz w:val="20"/>
                <w:szCs w:val="20"/>
              </w:rPr>
            </w:pPr>
            <w:r w:rsidRPr="00C942A8">
              <w:rPr>
                <w:rFonts w:cstheme="minorHAnsi"/>
                <w:sz w:val="20"/>
                <w:szCs w:val="20"/>
              </w:rPr>
              <w:t xml:space="preserve">The KS4 subject content sets out the knowledge, understanding and skills common to all KS5 specifications. Together with the assessment objectives, it provides the framework within each block of work, so ensuring progression from KS4 to KS5 pathways is accessible. Pupils have the opportunity for development into Physical Education (A level and </w:t>
            </w:r>
            <w:proofErr w:type="spellStart"/>
            <w:r w:rsidRPr="00C942A8">
              <w:rPr>
                <w:rFonts w:cstheme="minorHAnsi"/>
                <w:sz w:val="20"/>
                <w:szCs w:val="20"/>
              </w:rPr>
              <w:t>Btec</w:t>
            </w:r>
            <w:proofErr w:type="spellEnd"/>
            <w:r w:rsidRPr="00C942A8">
              <w:rPr>
                <w:rFonts w:cstheme="minorHAnsi"/>
                <w:sz w:val="20"/>
                <w:szCs w:val="20"/>
              </w:rPr>
              <w:t xml:space="preserve"> Sport)</w:t>
            </w:r>
            <w:r>
              <w:rPr>
                <w:rFonts w:cstheme="minorHAnsi"/>
                <w:sz w:val="20"/>
                <w:szCs w:val="20"/>
              </w:rPr>
              <w:t xml:space="preserve"> when completed.</w:t>
            </w:r>
          </w:p>
        </w:tc>
      </w:tr>
    </w:tbl>
    <w:p w:rsidR="00C942A8" w:rsidRDefault="00C942A8"/>
    <w:sectPr w:rsidR="00C942A8" w:rsidSect="0050374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DE6DD9"/>
    <w:multiLevelType w:val="hybridMultilevel"/>
    <w:tmpl w:val="D5ACB48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22F2423"/>
    <w:multiLevelType w:val="hybridMultilevel"/>
    <w:tmpl w:val="709EF068"/>
    <w:lvl w:ilvl="0" w:tplc="FFFFFFFF">
      <w:start w:val="5"/>
      <w:numFmt w:val="bullet"/>
      <w:lvlText w:val="•"/>
      <w:lvlJc w:val="left"/>
      <w:pPr>
        <w:ind w:left="720" w:hanging="360"/>
      </w:pPr>
      <w:rPr>
        <w:rFonts w:ascii="Century Gothic" w:hAnsi="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CE4860"/>
    <w:multiLevelType w:val="hybridMultilevel"/>
    <w:tmpl w:val="8A068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374C"/>
    <w:rsid w:val="00037DEE"/>
    <w:rsid w:val="000D3E75"/>
    <w:rsid w:val="00173FBE"/>
    <w:rsid w:val="003179E9"/>
    <w:rsid w:val="00422AE4"/>
    <w:rsid w:val="00455715"/>
    <w:rsid w:val="0050374C"/>
    <w:rsid w:val="0050721A"/>
    <w:rsid w:val="00566326"/>
    <w:rsid w:val="005D0549"/>
    <w:rsid w:val="00615EA6"/>
    <w:rsid w:val="00727F1D"/>
    <w:rsid w:val="00743EFA"/>
    <w:rsid w:val="007527A7"/>
    <w:rsid w:val="00776845"/>
    <w:rsid w:val="008631D7"/>
    <w:rsid w:val="009923EF"/>
    <w:rsid w:val="00C07762"/>
    <w:rsid w:val="00C105FB"/>
    <w:rsid w:val="00C50F26"/>
    <w:rsid w:val="00C942A8"/>
    <w:rsid w:val="00D7329D"/>
    <w:rsid w:val="00DC1024"/>
    <w:rsid w:val="00DD7694"/>
    <w:rsid w:val="00E1763B"/>
    <w:rsid w:val="00E602CE"/>
    <w:rsid w:val="00EC4567"/>
    <w:rsid w:val="00F30B22"/>
    <w:rsid w:val="00FD7918"/>
    <w:rsid w:val="00FF7B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81350"/>
  <w15:chartTrackingRefBased/>
  <w15:docId w15:val="{CDB134B0-772B-4668-93DA-9296A2DC7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42A8"/>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037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0F26"/>
    <w:pPr>
      <w:spacing w:after="0" w:line="240" w:lineRule="auto"/>
      <w:ind w:left="720"/>
      <w:contextualSpacing/>
    </w:pPr>
    <w:rPr>
      <w:rFonts w:ascii="Century Gothic" w:hAnsi="Century Gothic" w:cs="Times New Roman (Body CS)"/>
      <w:sz w:val="24"/>
      <w:szCs w:val="24"/>
    </w:rPr>
  </w:style>
  <w:style w:type="paragraph" w:customStyle="1" w:styleId="text">
    <w:name w:val="text"/>
    <w:link w:val="textChar"/>
    <w:qFormat/>
    <w:rsid w:val="00EC4567"/>
    <w:pPr>
      <w:spacing w:before="80" w:after="60" w:line="240" w:lineRule="atLeast"/>
      <w:ind w:left="567"/>
    </w:pPr>
    <w:rPr>
      <w:rFonts w:ascii="Verdana" w:eastAsia="Times New Roman" w:hAnsi="Verdana" w:cs="Arial"/>
      <w:sz w:val="20"/>
      <w:szCs w:val="24"/>
    </w:rPr>
  </w:style>
  <w:style w:type="character" w:customStyle="1" w:styleId="textChar">
    <w:name w:val="text Char"/>
    <w:link w:val="text"/>
    <w:locked/>
    <w:rsid w:val="00EC4567"/>
    <w:rPr>
      <w:rFonts w:ascii="Verdana" w:eastAsia="Times New Roman" w:hAnsi="Verdana" w:cs="Arial"/>
      <w:sz w:val="20"/>
      <w:szCs w:val="24"/>
    </w:rPr>
  </w:style>
  <w:style w:type="paragraph" w:styleId="BalloonText">
    <w:name w:val="Balloon Text"/>
    <w:basedOn w:val="Normal"/>
    <w:link w:val="BalloonTextChar"/>
    <w:uiPriority w:val="99"/>
    <w:semiHidden/>
    <w:unhideWhenUsed/>
    <w:rsid w:val="00422A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2AE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5</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Lowe</dc:creator>
  <cp:keywords/>
  <dc:description/>
  <cp:lastModifiedBy>Stuart Lowe</cp:lastModifiedBy>
  <cp:revision>8</cp:revision>
  <cp:lastPrinted>2021-07-01T07:21:00Z</cp:lastPrinted>
  <dcterms:created xsi:type="dcterms:W3CDTF">2021-06-23T15:34:00Z</dcterms:created>
  <dcterms:modified xsi:type="dcterms:W3CDTF">2022-05-24T07:57:00Z</dcterms:modified>
</cp:coreProperties>
</file>