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67B8D" w14:textId="77777777" w:rsidR="006F120F" w:rsidRDefault="006F120F"/>
    <w:p w14:paraId="49DEB0F4" w14:textId="77777777" w:rsidR="00E2634D" w:rsidRDefault="00E2634D"/>
    <w:p w14:paraId="457488A7" w14:textId="77777777" w:rsidR="00E2634D" w:rsidRDefault="00E2634D"/>
    <w:p w14:paraId="7F376DA8" w14:textId="2089757E" w:rsidR="00E2634D" w:rsidRDefault="00E2634D"/>
    <w:p w14:paraId="546D180C" w14:textId="3A0D3DE7" w:rsidR="00E2634D" w:rsidRDefault="00E2634D"/>
    <w:p w14:paraId="290C887B" w14:textId="60DCAE0C" w:rsidR="00E2634D" w:rsidRDefault="00E2634D"/>
    <w:p w14:paraId="0D0DFA9F" w14:textId="6D624645" w:rsidR="00E2634D" w:rsidRDefault="00E2634D">
      <w:r>
        <w:rPr>
          <w:noProof/>
          <w:lang w:eastAsia="en-GB"/>
        </w:rPr>
        <mc:AlternateContent>
          <mc:Choice Requires="wps">
            <w:drawing>
              <wp:anchor distT="45720" distB="45720" distL="114300" distR="114300" simplePos="0" relativeHeight="251659264" behindDoc="0" locked="0" layoutInCell="1" allowOverlap="1" wp14:anchorId="08CEFB8C" wp14:editId="672E1180">
                <wp:simplePos x="0" y="0"/>
                <wp:positionH relativeFrom="column">
                  <wp:posOffset>1304290</wp:posOffset>
                </wp:positionH>
                <wp:positionV relativeFrom="paragraph">
                  <wp:posOffset>181610</wp:posOffset>
                </wp:positionV>
                <wp:extent cx="3338195" cy="1404620"/>
                <wp:effectExtent l="0" t="0" r="1460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8195" cy="1404620"/>
                        </a:xfrm>
                        <a:prstGeom prst="rect">
                          <a:avLst/>
                        </a:prstGeom>
                        <a:solidFill>
                          <a:srgbClr val="FFFFFF"/>
                        </a:solidFill>
                        <a:ln w="9525">
                          <a:solidFill>
                            <a:srgbClr val="000000"/>
                          </a:solidFill>
                          <a:miter lim="800000"/>
                          <a:headEnd/>
                          <a:tailEnd/>
                        </a:ln>
                      </wps:spPr>
                      <wps:txbx>
                        <w:txbxContent>
                          <w:p w14:paraId="042BB0F3" w14:textId="0C31CC2E" w:rsidR="0036497C" w:rsidRDefault="0036497C" w:rsidP="000503E2">
                            <w:pPr>
                              <w:jc w:val="center"/>
                              <w:rPr>
                                <w:sz w:val="52"/>
                              </w:rPr>
                            </w:pPr>
                            <w:r>
                              <w:rPr>
                                <w:sz w:val="52"/>
                              </w:rPr>
                              <w:t>Vision, v</w:t>
                            </w:r>
                            <w:r w:rsidRPr="00E2634D">
                              <w:rPr>
                                <w:sz w:val="52"/>
                              </w:rPr>
                              <w:t>alues</w:t>
                            </w:r>
                          </w:p>
                          <w:p w14:paraId="1ED9054F" w14:textId="489A8048" w:rsidR="0036497C" w:rsidRDefault="0036497C" w:rsidP="000503E2">
                            <w:pPr>
                              <w:jc w:val="center"/>
                              <w:rPr>
                                <w:sz w:val="52"/>
                              </w:rPr>
                            </w:pPr>
                            <w:r>
                              <w:rPr>
                                <w:sz w:val="52"/>
                              </w:rPr>
                              <w:t>and</w:t>
                            </w:r>
                          </w:p>
                          <w:p w14:paraId="2035B823" w14:textId="0745649F" w:rsidR="0036497C" w:rsidRDefault="0036497C" w:rsidP="000503E2">
                            <w:pPr>
                              <w:jc w:val="center"/>
                              <w:rPr>
                                <w:sz w:val="52"/>
                              </w:rPr>
                            </w:pPr>
                            <w:r>
                              <w:rPr>
                                <w:sz w:val="52"/>
                              </w:rPr>
                              <w:t>curriculum reflection</w:t>
                            </w:r>
                          </w:p>
                          <w:p w14:paraId="05A43EA8" w14:textId="354AA9DB" w:rsidR="0036497C" w:rsidRDefault="0036497C" w:rsidP="000503E2">
                            <w:pPr>
                              <w:jc w:val="center"/>
                              <w:rPr>
                                <w:sz w:val="52"/>
                              </w:rPr>
                            </w:pPr>
                            <w:r>
                              <w:rPr>
                                <w:sz w:val="52"/>
                              </w:rPr>
                              <w:t>2022</w:t>
                            </w:r>
                          </w:p>
                          <w:p w14:paraId="5D4607E2" w14:textId="62A94137" w:rsidR="0036497C" w:rsidRDefault="0036497C" w:rsidP="000503E2">
                            <w:pPr>
                              <w:jc w:val="center"/>
                              <w:rPr>
                                <w:sz w:val="52"/>
                              </w:rPr>
                            </w:pPr>
                          </w:p>
                          <w:p w14:paraId="1237CC33" w14:textId="6866A1B8" w:rsidR="0036497C" w:rsidRPr="00E2634D" w:rsidRDefault="0036497C" w:rsidP="000503E2">
                            <w:pPr>
                              <w:jc w:val="center"/>
                              <w:rPr>
                                <w:sz w:val="52"/>
                              </w:rPr>
                            </w:pPr>
                            <w:r>
                              <w:rPr>
                                <w:sz w:val="52"/>
                              </w:rPr>
                              <w:t xml:space="preserve">Business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CEFB8C" id="_x0000_t202" coordsize="21600,21600" o:spt="202" path="m,l,21600r21600,l21600,xe">
                <v:stroke joinstyle="miter"/>
                <v:path gradientshapeok="t" o:connecttype="rect"/>
              </v:shapetype>
              <v:shape id="Text Box 2" o:spid="_x0000_s1026" type="#_x0000_t202" style="position:absolute;margin-left:102.7pt;margin-top:14.3pt;width:262.8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">
                <v:textbox style="mso-fit-shape-to-text:t">
                  <w:txbxContent>
                    <w:p w14:paraId="042BB0F3" w14:textId="0C31CC2E" w:rsidR="0036497C" w:rsidRDefault="0036497C" w:rsidP="000503E2">
                      <w:pPr>
                        <w:jc w:val="center"/>
                        <w:rPr>
                          <w:sz w:val="52"/>
                        </w:rPr>
                      </w:pPr>
                      <w:r>
                        <w:rPr>
                          <w:sz w:val="52"/>
                        </w:rPr>
                        <w:t>Vision, v</w:t>
                      </w:r>
                      <w:r w:rsidRPr="00E2634D">
                        <w:rPr>
                          <w:sz w:val="52"/>
                        </w:rPr>
                        <w:t>alues</w:t>
                      </w:r>
                    </w:p>
                    <w:p w14:paraId="1ED9054F" w14:textId="489A8048" w:rsidR="0036497C" w:rsidRDefault="0036497C" w:rsidP="000503E2">
                      <w:pPr>
                        <w:jc w:val="center"/>
                        <w:rPr>
                          <w:sz w:val="52"/>
                        </w:rPr>
                      </w:pPr>
                      <w:r>
                        <w:rPr>
                          <w:sz w:val="52"/>
                        </w:rPr>
                        <w:t>and</w:t>
                      </w:r>
                    </w:p>
                    <w:p w14:paraId="2035B823" w14:textId="0745649F" w:rsidR="0036497C" w:rsidRDefault="0036497C" w:rsidP="000503E2">
                      <w:pPr>
                        <w:jc w:val="center"/>
                        <w:rPr>
                          <w:sz w:val="52"/>
                        </w:rPr>
                      </w:pPr>
                      <w:r>
                        <w:rPr>
                          <w:sz w:val="52"/>
                        </w:rPr>
                        <w:t>curriculum reflection</w:t>
                      </w:r>
                    </w:p>
                    <w:p w14:paraId="05A43EA8" w14:textId="354AA9DB" w:rsidR="0036497C" w:rsidRDefault="0036497C" w:rsidP="000503E2">
                      <w:pPr>
                        <w:jc w:val="center"/>
                        <w:rPr>
                          <w:sz w:val="52"/>
                        </w:rPr>
                      </w:pPr>
                      <w:r>
                        <w:rPr>
                          <w:sz w:val="52"/>
                        </w:rPr>
                        <w:t>2022</w:t>
                      </w:r>
                    </w:p>
                    <w:p w14:paraId="5D4607E2" w14:textId="62A94137" w:rsidR="0036497C" w:rsidRDefault="0036497C" w:rsidP="000503E2">
                      <w:pPr>
                        <w:jc w:val="center"/>
                        <w:rPr>
                          <w:sz w:val="52"/>
                        </w:rPr>
                      </w:pPr>
                    </w:p>
                    <w:p w14:paraId="1237CC33" w14:textId="6866A1B8" w:rsidR="0036497C" w:rsidRPr="00E2634D" w:rsidRDefault="0036497C" w:rsidP="000503E2">
                      <w:pPr>
                        <w:jc w:val="center"/>
                        <w:rPr>
                          <w:sz w:val="52"/>
                        </w:rPr>
                      </w:pPr>
                      <w:r>
                        <w:rPr>
                          <w:sz w:val="52"/>
                        </w:rPr>
                        <w:t xml:space="preserve">Business </w:t>
                      </w:r>
                    </w:p>
                  </w:txbxContent>
                </v:textbox>
                <w10:wrap type="square"/>
              </v:shape>
            </w:pict>
          </mc:Fallback>
        </mc:AlternateContent>
      </w:r>
    </w:p>
    <w:p w14:paraId="6E2EBF0C" w14:textId="5B91E0DA" w:rsidR="00E2634D" w:rsidRPr="00E2634D" w:rsidRDefault="00E2634D" w:rsidP="00E2634D"/>
    <w:p w14:paraId="066BE689" w14:textId="7477D95A" w:rsidR="00E2634D" w:rsidRPr="00E2634D" w:rsidRDefault="00E2634D" w:rsidP="00E2634D"/>
    <w:p w14:paraId="34DA4BC1" w14:textId="359900E8" w:rsidR="00E2634D" w:rsidRPr="00E2634D" w:rsidRDefault="00E2634D" w:rsidP="00E2634D"/>
    <w:p w14:paraId="49C49D4C" w14:textId="16D33E5C" w:rsidR="00E2634D" w:rsidRDefault="00E2634D" w:rsidP="00E2634D"/>
    <w:p w14:paraId="410C096B" w14:textId="67EE9DF2" w:rsidR="00E2634D" w:rsidRDefault="00E2634D" w:rsidP="00E2634D">
      <w:pPr>
        <w:tabs>
          <w:tab w:val="left" w:pos="5325"/>
        </w:tabs>
      </w:pPr>
      <w:r>
        <w:tab/>
      </w:r>
    </w:p>
    <w:p w14:paraId="482E3BBC" w14:textId="30B66793" w:rsidR="00E2634D" w:rsidRDefault="00E2634D" w:rsidP="00E2634D">
      <w:pPr>
        <w:tabs>
          <w:tab w:val="left" w:pos="5325"/>
        </w:tabs>
      </w:pPr>
    </w:p>
    <w:p w14:paraId="60B048CB" w14:textId="65E57E24" w:rsidR="00E2634D" w:rsidRDefault="00E2634D" w:rsidP="00E2634D">
      <w:pPr>
        <w:tabs>
          <w:tab w:val="left" w:pos="5325"/>
        </w:tabs>
      </w:pPr>
    </w:p>
    <w:p w14:paraId="30252896" w14:textId="1C92BF7C" w:rsidR="00E2634D" w:rsidRDefault="00E2634D" w:rsidP="00E2634D">
      <w:pPr>
        <w:tabs>
          <w:tab w:val="left" w:pos="5325"/>
        </w:tabs>
      </w:pPr>
    </w:p>
    <w:p w14:paraId="44C8CC57" w14:textId="66540CB4" w:rsidR="00E2634D" w:rsidRDefault="00E2634D" w:rsidP="00E2634D">
      <w:pPr>
        <w:tabs>
          <w:tab w:val="left" w:pos="5325"/>
        </w:tabs>
      </w:pPr>
    </w:p>
    <w:p w14:paraId="41785332" w14:textId="401C7E08" w:rsidR="00E2634D" w:rsidRDefault="00E2634D" w:rsidP="00E2634D">
      <w:pPr>
        <w:tabs>
          <w:tab w:val="left" w:pos="5325"/>
        </w:tabs>
      </w:pPr>
    </w:p>
    <w:p w14:paraId="201BBCB8" w14:textId="6323A114" w:rsidR="00E2634D" w:rsidRDefault="00E2634D" w:rsidP="00E2634D">
      <w:pPr>
        <w:tabs>
          <w:tab w:val="left" w:pos="5325"/>
        </w:tabs>
      </w:pPr>
    </w:p>
    <w:p w14:paraId="68E76BFB" w14:textId="112675B8" w:rsidR="00E2634D" w:rsidRDefault="00E2634D" w:rsidP="00E2634D">
      <w:pPr>
        <w:tabs>
          <w:tab w:val="left" w:pos="5325"/>
        </w:tabs>
      </w:pPr>
    </w:p>
    <w:p w14:paraId="0B7EDF26" w14:textId="1D437D56" w:rsidR="00E2634D" w:rsidRDefault="00E2634D" w:rsidP="00E2634D">
      <w:pPr>
        <w:tabs>
          <w:tab w:val="left" w:pos="5325"/>
        </w:tabs>
      </w:pPr>
    </w:p>
    <w:p w14:paraId="412C1F7D" w14:textId="54C0D0AE" w:rsidR="00E2634D" w:rsidRDefault="00E2634D" w:rsidP="00E2634D">
      <w:pPr>
        <w:tabs>
          <w:tab w:val="left" w:pos="5325"/>
        </w:tabs>
      </w:pPr>
    </w:p>
    <w:p w14:paraId="04128DFD" w14:textId="56DDD02A" w:rsidR="00E2634D" w:rsidRDefault="00E2634D" w:rsidP="00E2634D">
      <w:pPr>
        <w:tabs>
          <w:tab w:val="left" w:pos="5325"/>
        </w:tabs>
      </w:pPr>
    </w:p>
    <w:p w14:paraId="1687D060" w14:textId="7351A2AD" w:rsidR="00E2634D" w:rsidRDefault="00E2634D" w:rsidP="00E2634D">
      <w:pPr>
        <w:tabs>
          <w:tab w:val="left" w:pos="5325"/>
        </w:tabs>
      </w:pPr>
    </w:p>
    <w:p w14:paraId="1DDAC2B5" w14:textId="6C6C56F8" w:rsidR="00E2634D" w:rsidRDefault="00E2634D" w:rsidP="00E2634D">
      <w:pPr>
        <w:tabs>
          <w:tab w:val="left" w:pos="5325"/>
        </w:tabs>
      </w:pPr>
    </w:p>
    <w:p w14:paraId="1351514C" w14:textId="31A884FC" w:rsidR="00E2634D" w:rsidRDefault="00E2634D" w:rsidP="00E2634D">
      <w:pPr>
        <w:tabs>
          <w:tab w:val="left" w:pos="5325"/>
        </w:tabs>
      </w:pPr>
    </w:p>
    <w:p w14:paraId="2902901D" w14:textId="625F76D5" w:rsidR="00E2634D" w:rsidRDefault="00E2634D" w:rsidP="00E2634D">
      <w:pPr>
        <w:tabs>
          <w:tab w:val="left" w:pos="5325"/>
        </w:tabs>
      </w:pPr>
    </w:p>
    <w:p w14:paraId="035EC278" w14:textId="65571716" w:rsidR="00E2634D" w:rsidRDefault="00E2634D" w:rsidP="00E2634D">
      <w:pPr>
        <w:tabs>
          <w:tab w:val="left" w:pos="5325"/>
        </w:tabs>
      </w:pPr>
    </w:p>
    <w:p w14:paraId="591D883F" w14:textId="5D00D03F" w:rsidR="00E2634D" w:rsidRDefault="00E2634D" w:rsidP="00E2634D">
      <w:pPr>
        <w:tabs>
          <w:tab w:val="left" w:pos="5325"/>
        </w:tabs>
      </w:pPr>
    </w:p>
    <w:p w14:paraId="0341E84B" w14:textId="12792BD6" w:rsidR="00E2634D" w:rsidRDefault="00E2634D" w:rsidP="00E2634D">
      <w:pPr>
        <w:tabs>
          <w:tab w:val="left" w:pos="5325"/>
        </w:tabs>
      </w:pPr>
    </w:p>
    <w:p w14:paraId="4D937920" w14:textId="2D9A9CF0" w:rsidR="00E2634D" w:rsidRDefault="00E2634D" w:rsidP="00E2634D">
      <w:pPr>
        <w:tabs>
          <w:tab w:val="left" w:pos="5325"/>
        </w:tabs>
      </w:pPr>
    </w:p>
    <w:p w14:paraId="27FCF916" w14:textId="2EEC92F7" w:rsidR="00E2634D" w:rsidRDefault="00E2634D" w:rsidP="00E2634D">
      <w:pPr>
        <w:tabs>
          <w:tab w:val="left" w:pos="5325"/>
        </w:tabs>
      </w:pPr>
    </w:p>
    <w:p w14:paraId="44CEDCA1" w14:textId="4DFC3A94" w:rsidR="00E2634D" w:rsidRPr="000503E2" w:rsidRDefault="00E2634D" w:rsidP="00B14A81">
      <w:pPr>
        <w:tabs>
          <w:tab w:val="left" w:pos="5325"/>
        </w:tabs>
        <w:jc w:val="both"/>
        <w:rPr>
          <w:b/>
        </w:rPr>
      </w:pPr>
      <w:r w:rsidRPr="000503E2">
        <w:rPr>
          <w:b/>
        </w:rPr>
        <w:lastRenderedPageBreak/>
        <w:t>What role do our vision and values at Exmouth Community College play?</w:t>
      </w:r>
    </w:p>
    <w:p w14:paraId="45FA41BA" w14:textId="2958F790" w:rsidR="00E2634D" w:rsidRDefault="00E2634D" w:rsidP="00B14A81">
      <w:pPr>
        <w:tabs>
          <w:tab w:val="left" w:pos="5325"/>
        </w:tabs>
        <w:jc w:val="both"/>
      </w:pPr>
      <w:r>
        <w:t xml:space="preserve">Our core principles should inform our decision-making process. It should reflect where we choose to invest resources and drive our </w:t>
      </w:r>
      <w:r w:rsidR="00787A8F">
        <w:t>decision-making</w:t>
      </w:r>
      <w:r>
        <w:t xml:space="preserve"> on where to focus our time and energy. It</w:t>
      </w:r>
      <w:r w:rsidR="00B14A81">
        <w:t xml:space="preserve"> should drive the commitment fro</w:t>
      </w:r>
      <w:r>
        <w:t>m staff towards a shared goal and inform our staffing appointments. The values we have should be clearly replicated in the curriculum we de</w:t>
      </w:r>
      <w:r w:rsidR="00B14A81">
        <w:t>liver to students and the skill</w:t>
      </w:r>
      <w:r>
        <w:t xml:space="preserve"> sets and knowledge that we wish our students to learn. In essence</w:t>
      </w:r>
      <w:r w:rsidR="003102ED">
        <w:t>,</w:t>
      </w:r>
      <w:r>
        <w:t xml:space="preserve"> we should see these values and this goal reflected in a range of documents, actions and processes across the organisation.</w:t>
      </w:r>
    </w:p>
    <w:p w14:paraId="38D774CC" w14:textId="428D95B5" w:rsidR="00E2634D" w:rsidRPr="00024789" w:rsidRDefault="00E2634D" w:rsidP="00E2634D">
      <w:pPr>
        <w:tabs>
          <w:tab w:val="left" w:pos="5325"/>
        </w:tabs>
        <w:rPr>
          <w:b/>
        </w:rPr>
      </w:pPr>
      <w:r w:rsidRPr="00024789">
        <w:rPr>
          <w:b/>
        </w:rPr>
        <w:t>The place of our vision and values within the process hierarchy</w:t>
      </w:r>
    </w:p>
    <w:p w14:paraId="7C5DA468" w14:textId="1125180E" w:rsidR="00045B94" w:rsidRDefault="00304A71" w:rsidP="00045B94">
      <w:pPr>
        <w:tabs>
          <w:tab w:val="left" w:pos="5325"/>
        </w:tabs>
      </w:pPr>
      <w:r>
        <w:rPr>
          <w:noProof/>
          <w:lang w:eastAsia="en-GB"/>
        </w:rPr>
        <mc:AlternateContent>
          <mc:Choice Requires="wps">
            <w:drawing>
              <wp:anchor distT="45720" distB="45720" distL="114300" distR="114300" simplePos="0" relativeHeight="251663360" behindDoc="0" locked="0" layoutInCell="1" allowOverlap="1" wp14:anchorId="50C3E680" wp14:editId="62BDCB32">
                <wp:simplePos x="0" y="0"/>
                <wp:positionH relativeFrom="column">
                  <wp:posOffset>2290763</wp:posOffset>
                </wp:positionH>
                <wp:positionV relativeFrom="paragraph">
                  <wp:posOffset>204470</wp:posOffset>
                </wp:positionV>
                <wp:extent cx="619125" cy="1404620"/>
                <wp:effectExtent l="0" t="0" r="28575"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404620"/>
                        </a:xfrm>
                        <a:prstGeom prst="rect">
                          <a:avLst/>
                        </a:prstGeom>
                        <a:solidFill>
                          <a:srgbClr val="FFFFFF"/>
                        </a:solidFill>
                        <a:ln w="9525">
                          <a:solidFill>
                            <a:srgbClr val="000000"/>
                          </a:solidFill>
                          <a:miter lim="800000"/>
                          <a:headEnd/>
                          <a:tailEnd/>
                        </a:ln>
                      </wps:spPr>
                      <wps:txbx>
                        <w:txbxContent>
                          <w:p w14:paraId="2B2918D7" w14:textId="795AC2B5" w:rsidR="0036497C" w:rsidRPr="001B630C" w:rsidRDefault="0036497C" w:rsidP="001B630C">
                            <w:pPr>
                              <w:jc w:val="center"/>
                              <w:rPr>
                                <w:b/>
                              </w:rPr>
                            </w:pPr>
                            <w:r w:rsidRPr="001B630C">
                              <w:rPr>
                                <w:b/>
                              </w:rPr>
                              <w:t>How?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C3E680" id="_x0000_s1027" type="#_x0000_t202" style="position:absolute;margin-left:180.4pt;margin-top:16.1pt;width:48.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">
                <v:textbox style="mso-fit-shape-to-text:t">
                  <w:txbxContent>
                    <w:p w14:paraId="2B2918D7" w14:textId="795AC2B5" w:rsidR="0036497C" w:rsidRPr="001B630C" w:rsidRDefault="0036497C" w:rsidP="001B630C">
                      <w:pPr>
                        <w:jc w:val="center"/>
                        <w:rPr>
                          <w:b/>
                        </w:rPr>
                      </w:pPr>
                      <w:r w:rsidRPr="001B630C">
                        <w:rPr>
                          <w:b/>
                        </w:rPr>
                        <w:t>How?</w:t>
                      </w:r>
                    </w:p>
                  </w:txbxContent>
                </v:textbox>
                <w10:wrap type="square"/>
              </v:shape>
            </w:pict>
          </mc:Fallback>
        </mc:AlternateContent>
      </w:r>
      <w:r>
        <w:rPr>
          <w:noProof/>
          <w:lang w:eastAsia="en-GB"/>
        </w:rPr>
        <mc:AlternateContent>
          <mc:Choice Requires="wps">
            <w:drawing>
              <wp:anchor distT="45720" distB="45720" distL="114300" distR="114300" simplePos="0" relativeHeight="251665408" behindDoc="0" locked="0" layoutInCell="1" allowOverlap="1" wp14:anchorId="130F6C90" wp14:editId="531C47E8">
                <wp:simplePos x="0" y="0"/>
                <wp:positionH relativeFrom="column">
                  <wp:posOffset>4500245</wp:posOffset>
                </wp:positionH>
                <wp:positionV relativeFrom="paragraph">
                  <wp:posOffset>180657</wp:posOffset>
                </wp:positionV>
                <wp:extent cx="571500" cy="1404620"/>
                <wp:effectExtent l="0" t="0" r="19050"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1404620"/>
                        </a:xfrm>
                        <a:prstGeom prst="rect">
                          <a:avLst/>
                        </a:prstGeom>
                        <a:solidFill>
                          <a:srgbClr val="FFFFFF"/>
                        </a:solidFill>
                        <a:ln w="9525">
                          <a:solidFill>
                            <a:srgbClr val="000000"/>
                          </a:solidFill>
                          <a:miter lim="800000"/>
                          <a:headEnd/>
                          <a:tailEnd/>
                        </a:ln>
                      </wps:spPr>
                      <wps:txbx>
                        <w:txbxContent>
                          <w:p w14:paraId="4971AC4A" w14:textId="010F1456" w:rsidR="0036497C" w:rsidRPr="001B630C" w:rsidRDefault="0036497C" w:rsidP="001B630C">
                            <w:pPr>
                              <w:jc w:val="center"/>
                              <w:rPr>
                                <w:b/>
                              </w:rPr>
                            </w:pPr>
                            <w:r w:rsidRPr="001B630C">
                              <w:rPr>
                                <w:b/>
                              </w:rPr>
                              <w:t>Who?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0F6C90" id="_x0000_s1028" type="#_x0000_t202" style="position:absolute;margin-left:354.35pt;margin-top:14.2pt;width:4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">
                <v:textbox style="mso-fit-shape-to-text:t">
                  <w:txbxContent>
                    <w:p w14:paraId="4971AC4A" w14:textId="010F1456" w:rsidR="0036497C" w:rsidRPr="001B630C" w:rsidRDefault="0036497C" w:rsidP="001B630C">
                      <w:pPr>
                        <w:jc w:val="center"/>
                        <w:rPr>
                          <w:b/>
                        </w:rPr>
                      </w:pPr>
                      <w:r w:rsidRPr="001B630C">
                        <w:rPr>
                          <w:b/>
                        </w:rPr>
                        <w:t>Who?</w:t>
                      </w:r>
                    </w:p>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092FE09A" wp14:editId="6BD5BF51">
                <wp:simplePos x="0" y="0"/>
                <wp:positionH relativeFrom="column">
                  <wp:posOffset>80645</wp:posOffset>
                </wp:positionH>
                <wp:positionV relativeFrom="paragraph">
                  <wp:posOffset>194945</wp:posOffset>
                </wp:positionV>
                <wp:extent cx="619125" cy="1404620"/>
                <wp:effectExtent l="0" t="0" r="2857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404620"/>
                        </a:xfrm>
                        <a:prstGeom prst="rect">
                          <a:avLst/>
                        </a:prstGeom>
                        <a:solidFill>
                          <a:srgbClr val="FFFFFF"/>
                        </a:solidFill>
                        <a:ln w="9525">
                          <a:solidFill>
                            <a:srgbClr val="000000"/>
                          </a:solidFill>
                          <a:miter lim="800000"/>
                          <a:headEnd/>
                          <a:tailEnd/>
                        </a:ln>
                      </wps:spPr>
                      <wps:txbx>
                        <w:txbxContent>
                          <w:p w14:paraId="21D0BA45" w14:textId="28E18E9C" w:rsidR="0036497C" w:rsidRPr="001B630C" w:rsidRDefault="0036497C" w:rsidP="001B630C">
                            <w:pPr>
                              <w:jc w:val="center"/>
                              <w:rPr>
                                <w:b/>
                              </w:rPr>
                            </w:pPr>
                            <w:r w:rsidRPr="001B630C">
                              <w:rPr>
                                <w:b/>
                              </w:rPr>
                              <w:t>What?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2FE09A" id="_x0000_s1029" type="#_x0000_t202" style="position:absolute;margin-left:6.35pt;margin-top:15.35pt;width:48.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">
                <v:textbox style="mso-fit-shape-to-text:t">
                  <w:txbxContent>
                    <w:p w14:paraId="21D0BA45" w14:textId="28E18E9C" w:rsidR="0036497C" w:rsidRPr="001B630C" w:rsidRDefault="0036497C" w:rsidP="001B630C">
                      <w:pPr>
                        <w:jc w:val="center"/>
                        <w:rPr>
                          <w:b/>
                        </w:rPr>
                      </w:pPr>
                      <w:r w:rsidRPr="001B630C">
                        <w:rPr>
                          <w:b/>
                        </w:rPr>
                        <w:t>What?</w:t>
                      </w:r>
                    </w:p>
                  </w:txbxContent>
                </v:textbox>
                <w10:wrap type="square"/>
              </v:shape>
            </w:pict>
          </mc:Fallback>
        </mc:AlternateContent>
      </w:r>
    </w:p>
    <w:p w14:paraId="0304B86B" w14:textId="4A313CEA" w:rsidR="00E2634D" w:rsidRDefault="00045B94" w:rsidP="00E2634D">
      <w:pPr>
        <w:tabs>
          <w:tab w:val="left" w:pos="5325"/>
        </w:tabs>
      </w:pPr>
      <w:r>
        <w:rPr>
          <w:noProof/>
          <w:lang w:eastAsia="en-GB"/>
        </w:rPr>
        <mc:AlternateContent>
          <mc:Choice Requires="wps">
            <w:drawing>
              <wp:anchor distT="45720" distB="45720" distL="114300" distR="114300" simplePos="0" relativeHeight="251686912" behindDoc="0" locked="0" layoutInCell="1" allowOverlap="1" wp14:anchorId="4A3EE8EF" wp14:editId="477BD314">
                <wp:simplePos x="0" y="0"/>
                <wp:positionH relativeFrom="column">
                  <wp:posOffset>4264925</wp:posOffset>
                </wp:positionH>
                <wp:positionV relativeFrom="paragraph">
                  <wp:posOffset>2237418</wp:posOffset>
                </wp:positionV>
                <wp:extent cx="1091565" cy="1404620"/>
                <wp:effectExtent l="0" t="0" r="13335" b="1397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1565" cy="1404620"/>
                        </a:xfrm>
                        <a:prstGeom prst="rect">
                          <a:avLst/>
                        </a:prstGeom>
                        <a:solidFill>
                          <a:srgbClr val="FFFFFF"/>
                        </a:solidFill>
                        <a:ln w="9525">
                          <a:solidFill>
                            <a:srgbClr val="000000"/>
                          </a:solidFill>
                          <a:miter lim="800000"/>
                          <a:headEnd/>
                          <a:tailEnd/>
                        </a:ln>
                      </wps:spPr>
                      <wps:txbx>
                        <w:txbxContent>
                          <w:p w14:paraId="621E51DE" w14:textId="0F8C0496" w:rsidR="0036497C" w:rsidRDefault="0036497C" w:rsidP="00045B94">
                            <w:pPr>
                              <w:jc w:val="center"/>
                            </w:pPr>
                            <w:r>
                              <w:t>SLT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3EE8EF" id="_x0000_s1030" type="#_x0000_t202" style="position:absolute;margin-left:335.8pt;margin-top:176.15pt;width:85.95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">
                <v:textbox style="mso-fit-shape-to-text:t">
                  <w:txbxContent>
                    <w:p w14:paraId="621E51DE" w14:textId="0F8C0496" w:rsidR="0036497C" w:rsidRDefault="0036497C" w:rsidP="00045B94">
                      <w:pPr>
                        <w:jc w:val="center"/>
                      </w:pPr>
                      <w:r>
                        <w:t>SLT</w:t>
                      </w:r>
                    </w:p>
                  </w:txbxContent>
                </v:textbox>
                <w10:wrap type="square"/>
              </v:shape>
            </w:pict>
          </mc:Fallback>
        </mc:AlternateContent>
      </w:r>
      <w:r>
        <w:rPr>
          <w:noProof/>
          <w:lang w:eastAsia="en-GB"/>
        </w:rPr>
        <mc:AlternateContent>
          <mc:Choice Requires="wps">
            <w:drawing>
              <wp:anchor distT="45720" distB="45720" distL="114300" distR="114300" simplePos="0" relativeHeight="251680768" behindDoc="0" locked="0" layoutInCell="1" allowOverlap="1" wp14:anchorId="0826005E" wp14:editId="249009C0">
                <wp:simplePos x="0" y="0"/>
                <wp:positionH relativeFrom="column">
                  <wp:posOffset>4059858</wp:posOffset>
                </wp:positionH>
                <wp:positionV relativeFrom="paragraph">
                  <wp:posOffset>4243070</wp:posOffset>
                </wp:positionV>
                <wp:extent cx="1527810" cy="1404620"/>
                <wp:effectExtent l="0" t="0" r="15240" b="139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7810" cy="1404620"/>
                        </a:xfrm>
                        <a:prstGeom prst="rect">
                          <a:avLst/>
                        </a:prstGeom>
                        <a:solidFill>
                          <a:srgbClr val="FFFFFF"/>
                        </a:solidFill>
                        <a:ln w="9525">
                          <a:solidFill>
                            <a:srgbClr val="000000"/>
                          </a:solidFill>
                          <a:miter lim="800000"/>
                          <a:headEnd/>
                          <a:tailEnd/>
                        </a:ln>
                      </wps:spPr>
                      <wps:txbx>
                        <w:txbxContent>
                          <w:p w14:paraId="553081C3" w14:textId="77777777" w:rsidR="0036497C" w:rsidRDefault="0036497C" w:rsidP="001B630C">
                            <w:pPr>
                              <w:jc w:val="center"/>
                            </w:pPr>
                            <w:r>
                              <w:t>Middle Leaders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26005E" id="_x0000_s1031" type="#_x0000_t202" style="position:absolute;margin-left:319.65pt;margin-top:334.1pt;width:120.3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">
                <v:textbox style="mso-fit-shape-to-text:t">
                  <w:txbxContent>
                    <w:p w14:paraId="553081C3" w14:textId="77777777" w:rsidR="0036497C" w:rsidRDefault="0036497C" w:rsidP="001B630C">
                      <w:pPr>
                        <w:jc w:val="center"/>
                      </w:pPr>
                      <w:r>
                        <w:t>Middle Leaders</w:t>
                      </w:r>
                    </w:p>
                  </w:txbxContent>
                </v:textbox>
                <w10:wrap type="square"/>
              </v:shape>
            </w:pict>
          </mc:Fallback>
        </mc:AlternateContent>
      </w:r>
      <w:r w:rsidR="001B630C">
        <w:rPr>
          <w:noProof/>
          <w:lang w:eastAsia="en-GB"/>
        </w:rPr>
        <mc:AlternateContent>
          <mc:Choice Requires="wps">
            <w:drawing>
              <wp:anchor distT="45720" distB="45720" distL="114300" distR="114300" simplePos="0" relativeHeight="251684864" behindDoc="0" locked="0" layoutInCell="1" allowOverlap="1" wp14:anchorId="24E5F693" wp14:editId="3BFBA98E">
                <wp:simplePos x="0" y="0"/>
                <wp:positionH relativeFrom="column">
                  <wp:posOffset>1419045</wp:posOffset>
                </wp:positionH>
                <wp:positionV relativeFrom="paragraph">
                  <wp:posOffset>5543702</wp:posOffset>
                </wp:positionV>
                <wp:extent cx="2360930" cy="1404620"/>
                <wp:effectExtent l="0" t="0" r="2286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07027AE" w14:textId="03794160" w:rsidR="0036497C" w:rsidRDefault="0036497C" w:rsidP="001B630C">
                            <w:pPr>
                              <w:jc w:val="center"/>
                            </w:pPr>
                            <w:r>
                              <w:t>Lesson plans</w:t>
                            </w:r>
                          </w:p>
                          <w:p w14:paraId="5DCDA9FC" w14:textId="4F1C9353" w:rsidR="0036497C" w:rsidRDefault="0036497C" w:rsidP="001B630C">
                            <w:pPr>
                              <w:jc w:val="center"/>
                            </w:pPr>
                            <w:r>
                              <w:t>Classroom strategy</w:t>
                            </w:r>
                          </w:p>
                          <w:p w14:paraId="164CAD79" w14:textId="04A55786" w:rsidR="0036497C" w:rsidRDefault="0036497C" w:rsidP="001B630C">
                            <w:pPr>
                              <w:jc w:val="center"/>
                            </w:pPr>
                            <w:r>
                              <w:t>Individual interactions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E5F693" id="_x0000_s1032" type="#_x0000_t202" style="position:absolute;margin-left:111.75pt;margin-top:436.5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M6iJgIAAE0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">
                <v:textbox style="mso-fit-shape-to-text:t">
                  <w:txbxContent>
                    <w:p w14:paraId="407027AE" w14:textId="03794160" w:rsidR="0036497C" w:rsidRDefault="0036497C" w:rsidP="001B630C">
                      <w:pPr>
                        <w:jc w:val="center"/>
                      </w:pPr>
                      <w:r>
                        <w:t>Lesson plans</w:t>
                      </w:r>
                    </w:p>
                    <w:p w14:paraId="5DCDA9FC" w14:textId="4F1C9353" w:rsidR="0036497C" w:rsidRDefault="0036497C" w:rsidP="001B630C">
                      <w:pPr>
                        <w:jc w:val="center"/>
                      </w:pPr>
                      <w:r>
                        <w:t>Classroom strategy</w:t>
                      </w:r>
                    </w:p>
                    <w:p w14:paraId="164CAD79" w14:textId="04A55786" w:rsidR="0036497C" w:rsidRDefault="0036497C" w:rsidP="001B630C">
                      <w:pPr>
                        <w:jc w:val="center"/>
                      </w:pPr>
                      <w:r>
                        <w:t>Individual interactions</w:t>
                      </w:r>
                    </w:p>
                  </w:txbxContent>
                </v:textbox>
                <w10:wrap type="square"/>
              </v:shape>
            </w:pict>
          </mc:Fallback>
        </mc:AlternateContent>
      </w:r>
      <w:r w:rsidR="001B630C">
        <w:rPr>
          <w:noProof/>
          <w:lang w:eastAsia="en-GB"/>
        </w:rPr>
        <mc:AlternateContent>
          <mc:Choice Requires="wps">
            <w:drawing>
              <wp:anchor distT="45720" distB="45720" distL="114300" distR="114300" simplePos="0" relativeHeight="251682816" behindDoc="0" locked="0" layoutInCell="1" allowOverlap="1" wp14:anchorId="61E2F8BD" wp14:editId="0A57012A">
                <wp:simplePos x="0" y="0"/>
                <wp:positionH relativeFrom="margin">
                  <wp:posOffset>3998358</wp:posOffset>
                </wp:positionH>
                <wp:positionV relativeFrom="paragraph">
                  <wp:posOffset>6099649</wp:posOffset>
                </wp:positionV>
                <wp:extent cx="1549400" cy="1404620"/>
                <wp:effectExtent l="0" t="0" r="12700" b="139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0" cy="1404620"/>
                        </a:xfrm>
                        <a:prstGeom prst="rect">
                          <a:avLst/>
                        </a:prstGeom>
                        <a:solidFill>
                          <a:srgbClr val="FFFFFF"/>
                        </a:solidFill>
                        <a:ln w="9525">
                          <a:solidFill>
                            <a:srgbClr val="000000"/>
                          </a:solidFill>
                          <a:miter lim="800000"/>
                          <a:headEnd/>
                          <a:tailEnd/>
                        </a:ln>
                      </wps:spPr>
                      <wps:txbx>
                        <w:txbxContent>
                          <w:p w14:paraId="351C63E6" w14:textId="15BDFD8F" w:rsidR="0036497C" w:rsidRDefault="0036497C" w:rsidP="001B630C">
                            <w:pPr>
                              <w:jc w:val="center"/>
                            </w:pPr>
                            <w:r>
                              <w:t>Classroom practitioners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E2F8BD" id="_x0000_s1033" type="#_x0000_t202" style="position:absolute;margin-left:314.85pt;margin-top:480.3pt;width:122pt;height:110.6pt;z-index:2516828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">
                <v:textbox style="mso-fit-shape-to-text:t">
                  <w:txbxContent>
                    <w:p w14:paraId="351C63E6" w14:textId="15BDFD8F" w:rsidR="0036497C" w:rsidRDefault="0036497C" w:rsidP="001B630C">
                      <w:pPr>
                        <w:jc w:val="center"/>
                      </w:pPr>
                      <w:r>
                        <w:t>Classroom practitioners</w:t>
                      </w:r>
                    </w:p>
                  </w:txbxContent>
                </v:textbox>
                <w10:wrap type="square" anchorx="margin"/>
              </v:shape>
            </w:pict>
          </mc:Fallback>
        </mc:AlternateContent>
      </w:r>
      <w:r w:rsidR="001B630C" w:rsidRPr="001B630C">
        <w:rPr>
          <w:noProof/>
          <w:sz w:val="32"/>
          <w:szCs w:val="32"/>
          <w:lang w:eastAsia="en-GB"/>
        </w:rPr>
        <mc:AlternateContent>
          <mc:Choice Requires="wps">
            <w:drawing>
              <wp:anchor distT="0" distB="0" distL="114300" distR="114300" simplePos="0" relativeHeight="251672576" behindDoc="0" locked="0" layoutInCell="1" allowOverlap="1" wp14:anchorId="2DABFD2C" wp14:editId="70F63635">
                <wp:simplePos x="0" y="0"/>
                <wp:positionH relativeFrom="column">
                  <wp:posOffset>383275</wp:posOffset>
                </wp:positionH>
                <wp:positionV relativeFrom="paragraph">
                  <wp:posOffset>1088162</wp:posOffset>
                </wp:positionV>
                <wp:extent cx="45719" cy="4929685"/>
                <wp:effectExtent l="95250" t="38100" r="88265" b="42545"/>
                <wp:wrapNone/>
                <wp:docPr id="7" name="Straight Arrow Connector 7"/>
                <wp:cNvGraphicFramePr/>
                <a:graphic xmlns:a="http://schemas.openxmlformats.org/drawingml/2006/main">
                  <a:graphicData uri="http://schemas.microsoft.com/office/word/2010/wordprocessingShape">
                    <wps:wsp>
                      <wps:cNvCnPr/>
                      <wps:spPr>
                        <a:xfrm>
                          <a:off x="0" y="0"/>
                          <a:ext cx="45719" cy="4929685"/>
                        </a:xfrm>
                        <a:prstGeom prst="straightConnector1">
                          <a:avLst/>
                        </a:prstGeom>
                        <a:ln w="31750">
                          <a:headEnd type="triangle"/>
                          <a:tailEnd type="stealth"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AE5EB9" id="_x0000_t32" coordsize="21600,21600" o:spt="32" o:oned="t" path="m,l21600,21600e" filled="f">
                <v:path arrowok="t" fillok="f" o:connecttype="none"/>
                <o:lock v:ext="edit" shapetype="t"/>
              </v:shapetype>
              <v:shape id="Straight Arrow Connector 7" o:spid="_x0000_s1026" type="#_x0000_t32" style="position:absolute;margin-left:30.2pt;margin-top:85.7pt;width:3.6pt;height:38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" strokecolor="#4472c4 [3204]" strokeweight="2.5pt">
                <v:stroke startarrow="block" endarrow="classic" endarrowwidth="wide" joinstyle="miter"/>
              </v:shape>
            </w:pict>
          </mc:Fallback>
        </mc:AlternateContent>
      </w:r>
      <w:r w:rsidR="00304A71">
        <w:rPr>
          <w:noProof/>
          <w:lang w:eastAsia="en-GB"/>
        </w:rPr>
        <mc:AlternateContent>
          <mc:Choice Requires="wps">
            <w:drawing>
              <wp:anchor distT="45720" distB="45720" distL="114300" distR="114300" simplePos="0" relativeHeight="251674624" behindDoc="0" locked="0" layoutInCell="1" allowOverlap="1" wp14:anchorId="2A74655B" wp14:editId="7795688F">
                <wp:simplePos x="0" y="0"/>
                <wp:positionH relativeFrom="column">
                  <wp:posOffset>-260975</wp:posOffset>
                </wp:positionH>
                <wp:positionV relativeFrom="paragraph">
                  <wp:posOffset>6111894</wp:posOffset>
                </wp:positionV>
                <wp:extent cx="1299845" cy="1404620"/>
                <wp:effectExtent l="0" t="0" r="14605" b="139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9845" cy="1404620"/>
                        </a:xfrm>
                        <a:prstGeom prst="rect">
                          <a:avLst/>
                        </a:prstGeom>
                        <a:solidFill>
                          <a:srgbClr val="FFFFFF"/>
                        </a:solidFill>
                        <a:ln w="9525">
                          <a:solidFill>
                            <a:srgbClr val="000000"/>
                          </a:solidFill>
                          <a:miter lim="800000"/>
                          <a:headEnd/>
                          <a:tailEnd/>
                        </a:ln>
                      </wps:spPr>
                      <wps:txbx>
                        <w:txbxContent>
                          <w:p w14:paraId="6659ADEB" w14:textId="09AE1EF5" w:rsidR="0036497C" w:rsidRDefault="0036497C" w:rsidP="001B630C">
                            <w:pPr>
                              <w:jc w:val="center"/>
                            </w:pPr>
                            <w:r>
                              <w:t>Operational intent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74655B" id="_x0000_s1034" type="#_x0000_t202" style="position:absolute;margin-left:-20.55pt;margin-top:481.25pt;width:102.3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">
                <v:textbox style="mso-fit-shape-to-text:t">
                  <w:txbxContent>
                    <w:p w14:paraId="6659ADEB" w14:textId="09AE1EF5" w:rsidR="0036497C" w:rsidRDefault="0036497C" w:rsidP="001B630C">
                      <w:pPr>
                        <w:jc w:val="center"/>
                      </w:pPr>
                      <w:r>
                        <w:t>Operational intent</w:t>
                      </w:r>
                    </w:p>
                  </w:txbxContent>
                </v:textbox>
                <w10:wrap type="square"/>
              </v:shape>
            </w:pict>
          </mc:Fallback>
        </mc:AlternateContent>
      </w:r>
      <w:r w:rsidR="00304A71">
        <w:rPr>
          <w:noProof/>
          <w:lang w:eastAsia="en-GB"/>
        </w:rPr>
        <mc:AlternateContent>
          <mc:Choice Requires="wps">
            <w:drawing>
              <wp:anchor distT="45720" distB="45720" distL="114300" distR="114300" simplePos="0" relativeHeight="251678720" behindDoc="0" locked="0" layoutInCell="1" allowOverlap="1" wp14:anchorId="20E92A99" wp14:editId="461FE8C9">
                <wp:simplePos x="0" y="0"/>
                <wp:positionH relativeFrom="column">
                  <wp:posOffset>1445099</wp:posOffset>
                </wp:positionH>
                <wp:positionV relativeFrom="paragraph">
                  <wp:posOffset>3871367</wp:posOffset>
                </wp:positionV>
                <wp:extent cx="2360930" cy="1404620"/>
                <wp:effectExtent l="0" t="0" r="2286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11C943C" w14:textId="1959D6C5" w:rsidR="0036497C" w:rsidRDefault="0036497C" w:rsidP="001B630C">
                            <w:pPr>
                              <w:jc w:val="center"/>
                            </w:pPr>
                            <w:r>
                              <w:t>Departmental RAP</w:t>
                            </w:r>
                          </w:p>
                          <w:p w14:paraId="26910FFF" w14:textId="5E21DC28" w:rsidR="0036497C" w:rsidRDefault="0036497C" w:rsidP="001B630C">
                            <w:pPr>
                              <w:jc w:val="center"/>
                            </w:pPr>
                            <w:r>
                              <w:t>QA processes</w:t>
                            </w:r>
                          </w:p>
                          <w:p w14:paraId="5407E184" w14:textId="524B335C" w:rsidR="0036497C" w:rsidRDefault="0036497C" w:rsidP="001B630C">
                            <w:pPr>
                              <w:jc w:val="center"/>
                            </w:pPr>
                            <w:r>
                              <w:t>Curriculum statement/audit</w:t>
                            </w:r>
                          </w:p>
                          <w:p w14:paraId="29FE3367" w14:textId="592779F6" w:rsidR="0036497C" w:rsidRDefault="0036497C" w:rsidP="001B630C">
                            <w:pPr>
                              <w:jc w:val="center"/>
                            </w:pPr>
                            <w:r>
                              <w:t>T and L</w:t>
                            </w:r>
                          </w:p>
                          <w:p w14:paraId="5A7EC588" w14:textId="5B5968D0" w:rsidR="0036497C" w:rsidRDefault="0036497C" w:rsidP="001B630C">
                            <w:pPr>
                              <w:jc w:val="center"/>
                            </w:pPr>
                            <w:r>
                              <w:t>Schemes of learning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E92A99" id="_x0000_s1035" type="#_x0000_t202" style="position:absolute;margin-left:113.8pt;margin-top:304.85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">
                <v:textbox style="mso-fit-shape-to-text:t">
                  <w:txbxContent>
                    <w:p w14:paraId="511C943C" w14:textId="1959D6C5" w:rsidR="0036497C" w:rsidRDefault="0036497C" w:rsidP="001B630C">
                      <w:pPr>
                        <w:jc w:val="center"/>
                      </w:pPr>
                      <w:r>
                        <w:t>Departmental RAP</w:t>
                      </w:r>
                    </w:p>
                    <w:p w14:paraId="26910FFF" w14:textId="5E21DC28" w:rsidR="0036497C" w:rsidRDefault="0036497C" w:rsidP="001B630C">
                      <w:pPr>
                        <w:jc w:val="center"/>
                      </w:pPr>
                      <w:r>
                        <w:t>QA processes</w:t>
                      </w:r>
                    </w:p>
                    <w:p w14:paraId="5407E184" w14:textId="524B335C" w:rsidR="0036497C" w:rsidRDefault="0036497C" w:rsidP="001B630C">
                      <w:pPr>
                        <w:jc w:val="center"/>
                      </w:pPr>
                      <w:r>
                        <w:t>Curriculum statement/audit</w:t>
                      </w:r>
                    </w:p>
                    <w:p w14:paraId="29FE3367" w14:textId="592779F6" w:rsidR="0036497C" w:rsidRDefault="0036497C" w:rsidP="001B630C">
                      <w:pPr>
                        <w:jc w:val="center"/>
                      </w:pPr>
                      <w:r>
                        <w:t>T and L</w:t>
                      </w:r>
                    </w:p>
                    <w:p w14:paraId="5A7EC588" w14:textId="5B5968D0" w:rsidR="0036497C" w:rsidRDefault="0036497C" w:rsidP="001B630C">
                      <w:pPr>
                        <w:jc w:val="center"/>
                      </w:pPr>
                      <w:r>
                        <w:t>Schemes of learning</w:t>
                      </w:r>
                    </w:p>
                  </w:txbxContent>
                </v:textbox>
                <w10:wrap type="square"/>
              </v:shape>
            </w:pict>
          </mc:Fallback>
        </mc:AlternateContent>
      </w:r>
      <w:r w:rsidR="00304A71">
        <w:rPr>
          <w:noProof/>
          <w:lang w:eastAsia="en-GB"/>
        </w:rPr>
        <mc:AlternateContent>
          <mc:Choice Requires="wps">
            <w:drawing>
              <wp:anchor distT="45720" distB="45720" distL="114300" distR="114300" simplePos="0" relativeHeight="251676672" behindDoc="0" locked="0" layoutInCell="1" allowOverlap="1" wp14:anchorId="4986E729" wp14:editId="1FD051EC">
                <wp:simplePos x="0" y="0"/>
                <wp:positionH relativeFrom="column">
                  <wp:posOffset>1903853</wp:posOffset>
                </wp:positionH>
                <wp:positionV relativeFrom="paragraph">
                  <wp:posOffset>1506874</wp:posOffset>
                </wp:positionV>
                <wp:extent cx="1405255" cy="1404620"/>
                <wp:effectExtent l="0" t="0" r="23495" b="2095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255" cy="1404620"/>
                        </a:xfrm>
                        <a:prstGeom prst="rect">
                          <a:avLst/>
                        </a:prstGeom>
                        <a:solidFill>
                          <a:srgbClr val="FFFFFF"/>
                        </a:solidFill>
                        <a:ln w="9525">
                          <a:solidFill>
                            <a:srgbClr val="000000"/>
                          </a:solidFill>
                          <a:miter lim="800000"/>
                          <a:headEnd/>
                          <a:tailEnd/>
                        </a:ln>
                      </wps:spPr>
                      <wps:txbx>
                        <w:txbxContent>
                          <w:p w14:paraId="787AC200" w14:textId="160A5A9D" w:rsidR="0036497C" w:rsidRDefault="0036497C" w:rsidP="001B630C">
                            <w:r>
                              <w:t>SEF</w:t>
                            </w:r>
                          </w:p>
                          <w:p w14:paraId="26430038" w14:textId="333D5CB2" w:rsidR="0036497C" w:rsidRDefault="0036497C" w:rsidP="001B630C">
                            <w:r>
                              <w:t>AIP</w:t>
                            </w:r>
                          </w:p>
                          <w:p w14:paraId="5419DAAD" w14:textId="5B685FF1" w:rsidR="0036497C" w:rsidRDefault="0036497C" w:rsidP="001B630C">
                            <w:r>
                              <w:t>PM</w:t>
                            </w:r>
                          </w:p>
                          <w:p w14:paraId="4E358FD2" w14:textId="446EF1BE" w:rsidR="0036497C" w:rsidRDefault="0036497C" w:rsidP="001B630C">
                            <w:r>
                              <w:t>CPD</w:t>
                            </w:r>
                          </w:p>
                          <w:p w14:paraId="7331DC88" w14:textId="3EA2F00B" w:rsidR="0036497C" w:rsidRDefault="0036497C" w:rsidP="001B630C">
                            <w:r>
                              <w:t>T and L</w:t>
                            </w:r>
                          </w:p>
                          <w:p w14:paraId="0BDF9BAF" w14:textId="613A24E7" w:rsidR="0036497C" w:rsidRDefault="0036497C" w:rsidP="001B630C">
                            <w:r>
                              <w:t>HR</w:t>
                            </w:r>
                          </w:p>
                          <w:p w14:paraId="0EA69A26" w14:textId="113BFA4C" w:rsidR="0036497C" w:rsidRDefault="0036497C" w:rsidP="001B630C">
                            <w:r>
                              <w:t>Behaviour 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86E729" id="_x0000_s1036" type="#_x0000_t202" style="position:absolute;margin-left:149.9pt;margin-top:118.65pt;width:110.6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">
                <v:textbox style="mso-fit-shape-to-text:t">
                  <w:txbxContent>
                    <w:p w14:paraId="787AC200" w14:textId="160A5A9D" w:rsidR="0036497C" w:rsidRDefault="0036497C" w:rsidP="001B630C">
                      <w:r>
                        <w:t>SEF</w:t>
                      </w:r>
                    </w:p>
                    <w:p w14:paraId="26430038" w14:textId="333D5CB2" w:rsidR="0036497C" w:rsidRDefault="0036497C" w:rsidP="001B630C">
                      <w:r>
                        <w:t>AIP</w:t>
                      </w:r>
                    </w:p>
                    <w:p w14:paraId="5419DAAD" w14:textId="5B685FF1" w:rsidR="0036497C" w:rsidRDefault="0036497C" w:rsidP="001B630C">
                      <w:r>
                        <w:t>PM</w:t>
                      </w:r>
                    </w:p>
                    <w:p w14:paraId="4E358FD2" w14:textId="446EF1BE" w:rsidR="0036497C" w:rsidRDefault="0036497C" w:rsidP="001B630C">
                      <w:r>
                        <w:t>CPD</w:t>
                      </w:r>
                    </w:p>
                    <w:p w14:paraId="7331DC88" w14:textId="3EA2F00B" w:rsidR="0036497C" w:rsidRDefault="0036497C" w:rsidP="001B630C">
                      <w:r>
                        <w:t>T and L</w:t>
                      </w:r>
                    </w:p>
                    <w:p w14:paraId="0BDF9BAF" w14:textId="613A24E7" w:rsidR="0036497C" w:rsidRDefault="0036497C" w:rsidP="001B630C">
                      <w:r>
                        <w:t>HR</w:t>
                      </w:r>
                    </w:p>
                    <w:p w14:paraId="0EA69A26" w14:textId="113BFA4C" w:rsidR="0036497C" w:rsidRDefault="0036497C" w:rsidP="001B630C">
                      <w:r>
                        <w:t>Behaviour Management</w:t>
                      </w:r>
                    </w:p>
                  </w:txbxContent>
                </v:textbox>
                <w10:wrap type="square"/>
              </v:shape>
            </w:pict>
          </mc:Fallback>
        </mc:AlternateContent>
      </w:r>
      <w:r w:rsidR="00304A71">
        <w:rPr>
          <w:noProof/>
          <w:lang w:eastAsia="en-GB"/>
        </w:rPr>
        <mc:AlternateContent>
          <mc:Choice Requires="wps">
            <w:drawing>
              <wp:anchor distT="45720" distB="45720" distL="114300" distR="114300" simplePos="0" relativeHeight="251671552" behindDoc="0" locked="0" layoutInCell="1" allowOverlap="1" wp14:anchorId="51E84CE0" wp14:editId="36E766A6">
                <wp:simplePos x="0" y="0"/>
                <wp:positionH relativeFrom="column">
                  <wp:posOffset>4005262</wp:posOffset>
                </wp:positionH>
                <wp:positionV relativeFrom="paragraph">
                  <wp:posOffset>575627</wp:posOffset>
                </wp:positionV>
                <wp:extent cx="1628775" cy="1404620"/>
                <wp:effectExtent l="0" t="0" r="28575" b="146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1404620"/>
                        </a:xfrm>
                        <a:prstGeom prst="rect">
                          <a:avLst/>
                        </a:prstGeom>
                        <a:solidFill>
                          <a:srgbClr val="FFFFFF"/>
                        </a:solidFill>
                        <a:ln w="9525">
                          <a:solidFill>
                            <a:srgbClr val="000000"/>
                          </a:solidFill>
                          <a:miter lim="800000"/>
                          <a:headEnd/>
                          <a:tailEnd/>
                        </a:ln>
                      </wps:spPr>
                      <wps:txbx>
                        <w:txbxContent>
                          <w:p w14:paraId="7BEF1A0C" w14:textId="242681A0" w:rsidR="0036497C" w:rsidRDefault="0036497C" w:rsidP="001B630C">
                            <w:pPr>
                              <w:tabs>
                                <w:tab w:val="left" w:pos="5325"/>
                              </w:tabs>
                              <w:jc w:val="center"/>
                            </w:pPr>
                            <w:r>
                              <w:t>Board of Governors</w:t>
                            </w:r>
                          </w:p>
                          <w:p w14:paraId="1EC74A7A" w14:textId="77777777" w:rsidR="0036497C" w:rsidRDefault="0036497C" w:rsidP="001B630C">
                            <w:pPr>
                              <w:tabs>
                                <w:tab w:val="left" w:pos="5325"/>
                              </w:tabs>
                              <w:jc w:val="center"/>
                            </w:pPr>
                            <w:r>
                              <w:t>Principal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E84CE0" id="_x0000_s1037" type="#_x0000_t202" style="position:absolute;margin-left:315.35pt;margin-top:45.3pt;width:128.2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">
                <v:textbox style="mso-fit-shape-to-text:t">
                  <w:txbxContent>
                    <w:p w14:paraId="7BEF1A0C" w14:textId="242681A0" w:rsidR="0036497C" w:rsidRDefault="0036497C" w:rsidP="001B630C">
                      <w:pPr>
                        <w:tabs>
                          <w:tab w:val="left" w:pos="5325"/>
                        </w:tabs>
                        <w:jc w:val="center"/>
                      </w:pPr>
                      <w:r>
                        <w:t>Board of Governors</w:t>
                      </w:r>
                    </w:p>
                    <w:p w14:paraId="1EC74A7A" w14:textId="77777777" w:rsidR="0036497C" w:rsidRDefault="0036497C" w:rsidP="001B630C">
                      <w:pPr>
                        <w:tabs>
                          <w:tab w:val="left" w:pos="5325"/>
                        </w:tabs>
                        <w:jc w:val="center"/>
                      </w:pPr>
                      <w:r>
                        <w:t>Principal</w:t>
                      </w:r>
                    </w:p>
                  </w:txbxContent>
                </v:textbox>
                <w10:wrap type="square"/>
              </v:shape>
            </w:pict>
          </mc:Fallback>
        </mc:AlternateContent>
      </w:r>
      <w:r w:rsidR="00304A71">
        <w:rPr>
          <w:noProof/>
          <w:lang w:eastAsia="en-GB"/>
        </w:rPr>
        <mc:AlternateContent>
          <mc:Choice Requires="wps">
            <w:drawing>
              <wp:anchor distT="45720" distB="45720" distL="114300" distR="114300" simplePos="0" relativeHeight="251669504" behindDoc="0" locked="0" layoutInCell="1" allowOverlap="1" wp14:anchorId="7B9D3876" wp14:editId="3A5D5F45">
                <wp:simplePos x="0" y="0"/>
                <wp:positionH relativeFrom="column">
                  <wp:posOffset>1985645</wp:posOffset>
                </wp:positionH>
                <wp:positionV relativeFrom="paragraph">
                  <wp:posOffset>580390</wp:posOffset>
                </wp:positionV>
                <wp:extent cx="1252220" cy="1404620"/>
                <wp:effectExtent l="0" t="0" r="24130" b="139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220" cy="1404620"/>
                        </a:xfrm>
                        <a:prstGeom prst="rect">
                          <a:avLst/>
                        </a:prstGeom>
                        <a:solidFill>
                          <a:srgbClr val="FFFFFF"/>
                        </a:solidFill>
                        <a:ln w="9525">
                          <a:solidFill>
                            <a:srgbClr val="000000"/>
                          </a:solidFill>
                          <a:miter lim="800000"/>
                          <a:headEnd/>
                          <a:tailEnd/>
                        </a:ln>
                      </wps:spPr>
                      <wps:txbx>
                        <w:txbxContent>
                          <w:p w14:paraId="3B95F2FB" w14:textId="47BA8C69" w:rsidR="0036497C" w:rsidRDefault="0036497C" w:rsidP="001B630C">
                            <w:pPr>
                              <w:tabs>
                                <w:tab w:val="left" w:pos="5325"/>
                              </w:tabs>
                              <w:jc w:val="center"/>
                            </w:pPr>
                            <w:r>
                              <w:t>Vision and values</w:t>
                            </w:r>
                          </w:p>
                          <w:p w14:paraId="48B5513F" w14:textId="37A029D1" w:rsidR="0036497C" w:rsidRDefault="0036497C" w:rsidP="001B630C">
                            <w:pPr>
                              <w:jc w:val="center"/>
                            </w:pPr>
                            <w:r>
                              <w:t>Curriculum intent/audit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9D3876" id="_x0000_s1038" type="#_x0000_t202" style="position:absolute;margin-left:156.35pt;margin-top:45.7pt;width:98.6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">
                <v:textbox style="mso-fit-shape-to-text:t">
                  <w:txbxContent>
                    <w:p w14:paraId="3B95F2FB" w14:textId="47BA8C69" w:rsidR="0036497C" w:rsidRDefault="0036497C" w:rsidP="001B630C">
                      <w:pPr>
                        <w:tabs>
                          <w:tab w:val="left" w:pos="5325"/>
                        </w:tabs>
                        <w:jc w:val="center"/>
                      </w:pPr>
                      <w:r>
                        <w:t>Vision and values</w:t>
                      </w:r>
                    </w:p>
                    <w:p w14:paraId="48B5513F" w14:textId="37A029D1" w:rsidR="0036497C" w:rsidRDefault="0036497C" w:rsidP="001B630C">
                      <w:pPr>
                        <w:jc w:val="center"/>
                      </w:pPr>
                      <w:r>
                        <w:t>Curriculum intent/audit</w:t>
                      </w:r>
                    </w:p>
                  </w:txbxContent>
                </v:textbox>
                <w10:wrap type="square"/>
              </v:shape>
            </w:pict>
          </mc:Fallback>
        </mc:AlternateContent>
      </w:r>
      <w:r w:rsidR="00304A71">
        <w:rPr>
          <w:noProof/>
          <w:lang w:eastAsia="en-GB"/>
        </w:rPr>
        <mc:AlternateContent>
          <mc:Choice Requires="wps">
            <w:drawing>
              <wp:anchor distT="45720" distB="45720" distL="114300" distR="114300" simplePos="0" relativeHeight="251667456" behindDoc="0" locked="0" layoutInCell="1" allowOverlap="1" wp14:anchorId="7A4B79FF" wp14:editId="00C80AB3">
                <wp:simplePos x="0" y="0"/>
                <wp:positionH relativeFrom="column">
                  <wp:posOffset>-152400</wp:posOffset>
                </wp:positionH>
                <wp:positionV relativeFrom="paragraph">
                  <wp:posOffset>594360</wp:posOffset>
                </wp:positionV>
                <wp:extent cx="1071245" cy="1404620"/>
                <wp:effectExtent l="0" t="0" r="14605" b="139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245" cy="1404620"/>
                        </a:xfrm>
                        <a:prstGeom prst="rect">
                          <a:avLst/>
                        </a:prstGeom>
                        <a:solidFill>
                          <a:srgbClr val="FFFFFF"/>
                        </a:solidFill>
                        <a:ln w="9525">
                          <a:solidFill>
                            <a:srgbClr val="000000"/>
                          </a:solidFill>
                          <a:miter lim="800000"/>
                          <a:headEnd/>
                          <a:tailEnd/>
                        </a:ln>
                      </wps:spPr>
                      <wps:txbx>
                        <w:txbxContent>
                          <w:p w14:paraId="4DD876EA" w14:textId="563CED3E" w:rsidR="0036497C" w:rsidRDefault="0036497C" w:rsidP="001B630C">
                            <w:pPr>
                              <w:jc w:val="center"/>
                            </w:pPr>
                            <w:r>
                              <w:t>Strategic intent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4B79FF" id="_x0000_s1039" type="#_x0000_t202" style="position:absolute;margin-left:-12pt;margin-top:46.8pt;width:84.3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">
                <v:textbox style="mso-fit-shape-to-text:t">
                  <w:txbxContent>
                    <w:p w14:paraId="4DD876EA" w14:textId="563CED3E" w:rsidR="0036497C" w:rsidRDefault="0036497C" w:rsidP="001B630C">
                      <w:pPr>
                        <w:jc w:val="center"/>
                      </w:pPr>
                      <w:r>
                        <w:t>Strategic intent</w:t>
                      </w:r>
                    </w:p>
                  </w:txbxContent>
                </v:textbox>
                <w10:wrap type="square"/>
              </v:shape>
            </w:pict>
          </mc:Fallback>
        </mc:AlternateContent>
      </w:r>
    </w:p>
    <w:p w14:paraId="5DFAB905" w14:textId="7698D0C0" w:rsidR="00045B94" w:rsidRPr="00045B94" w:rsidRDefault="00045B94" w:rsidP="00045B94"/>
    <w:p w14:paraId="5F8D5115" w14:textId="4B6C6BDE" w:rsidR="00045B94" w:rsidRPr="00045B94" w:rsidRDefault="00045B94" w:rsidP="00045B94"/>
    <w:p w14:paraId="19730A4E" w14:textId="6D5EFFF7" w:rsidR="00045B94" w:rsidRPr="00045B94" w:rsidRDefault="00045B94" w:rsidP="00045B94"/>
    <w:p w14:paraId="708E9852" w14:textId="297669B7" w:rsidR="00045B94" w:rsidRPr="00045B94" w:rsidRDefault="00045B94" w:rsidP="00045B94"/>
    <w:p w14:paraId="3EC268EC" w14:textId="433FFE99" w:rsidR="00045B94" w:rsidRPr="00045B94" w:rsidRDefault="00045B94" w:rsidP="00045B94"/>
    <w:p w14:paraId="09171DC2" w14:textId="56DD5DB6" w:rsidR="00045B94" w:rsidRPr="00045B94" w:rsidRDefault="00045B94" w:rsidP="00045B94"/>
    <w:p w14:paraId="0560FED7" w14:textId="751D2AE9" w:rsidR="00045B94" w:rsidRPr="00045B94" w:rsidRDefault="00045B94" w:rsidP="00045B94"/>
    <w:p w14:paraId="7B041E4F" w14:textId="680BABAA" w:rsidR="00045B94" w:rsidRPr="00045B94" w:rsidRDefault="00045B94" w:rsidP="00045B94"/>
    <w:p w14:paraId="22C59969" w14:textId="119B2644" w:rsidR="00045B94" w:rsidRPr="00045B94" w:rsidRDefault="00045B94" w:rsidP="00045B94"/>
    <w:p w14:paraId="0817BF5F" w14:textId="121549A0" w:rsidR="00045B94" w:rsidRPr="00045B94" w:rsidRDefault="00045B94" w:rsidP="00045B94"/>
    <w:p w14:paraId="55B635BF" w14:textId="4A38CA2F" w:rsidR="00045B94" w:rsidRPr="00045B94" w:rsidRDefault="00045B94" w:rsidP="00045B94"/>
    <w:p w14:paraId="7FB15931" w14:textId="51B7B120" w:rsidR="00045B94" w:rsidRPr="00045B94" w:rsidRDefault="00045B94" w:rsidP="00045B94"/>
    <w:p w14:paraId="0F12EA13" w14:textId="63AA9F63" w:rsidR="00045B94" w:rsidRPr="00045B94" w:rsidRDefault="00045B94" w:rsidP="00045B94"/>
    <w:p w14:paraId="23B1738E" w14:textId="69AAD936" w:rsidR="00045B94" w:rsidRPr="00045B94" w:rsidRDefault="00045B94" w:rsidP="00045B94"/>
    <w:p w14:paraId="5A5BE985" w14:textId="131A8BA8" w:rsidR="00045B94" w:rsidRPr="00045B94" w:rsidRDefault="00045B94" w:rsidP="00045B94"/>
    <w:p w14:paraId="7C6C5490" w14:textId="62F522C7" w:rsidR="00045B94" w:rsidRPr="00045B94" w:rsidRDefault="00045B94" w:rsidP="00045B94"/>
    <w:p w14:paraId="71441FE8" w14:textId="5D88EB89" w:rsidR="00045B94" w:rsidRPr="00045B94" w:rsidRDefault="00045B94" w:rsidP="00045B94"/>
    <w:p w14:paraId="68C0C21B" w14:textId="45E36FC2" w:rsidR="00045B94" w:rsidRPr="00045B94" w:rsidRDefault="00045B94" w:rsidP="00045B94"/>
    <w:p w14:paraId="4143392C" w14:textId="4AF522B4" w:rsidR="00045B94" w:rsidRPr="00045B94" w:rsidRDefault="00045B94" w:rsidP="00045B94"/>
    <w:p w14:paraId="39412570" w14:textId="13460F8F" w:rsidR="00045B94" w:rsidRPr="00045B94" w:rsidRDefault="00045B94" w:rsidP="00045B94"/>
    <w:p w14:paraId="6DBA77B6" w14:textId="7FAA3CB4" w:rsidR="0078423D" w:rsidRDefault="00045B94" w:rsidP="00B14A81">
      <w:pPr>
        <w:jc w:val="both"/>
      </w:pPr>
      <w:r>
        <w:lastRenderedPageBreak/>
        <w:t>Throughout 2018/19 the College carried out a large-scale debate with parents/carers, students, staff, both support and teaching</w:t>
      </w:r>
      <w:r w:rsidR="00FF417C">
        <w:t>,</w:t>
      </w:r>
      <w:r>
        <w:t xml:space="preserve"> as well as Governors. During these conversations each group was asked to discuss the attributes that make a great College. They were then asked to prioritise their thoughts </w:t>
      </w:r>
      <w:r w:rsidR="0078423D">
        <w:t>in order to identify the key factors that were most important to them.</w:t>
      </w:r>
    </w:p>
    <w:p w14:paraId="0F67759D" w14:textId="0ED69D7D" w:rsidR="0078423D" w:rsidRDefault="0078423D" w:rsidP="00B14A81">
      <w:pPr>
        <w:jc w:val="both"/>
      </w:pPr>
      <w:r>
        <w:t>After reviewing the feedback from these groups the following vision was arrived at:</w:t>
      </w:r>
    </w:p>
    <w:p w14:paraId="1CA9A074" w14:textId="4ED56F68" w:rsidR="0078423D" w:rsidRPr="003102ED" w:rsidRDefault="0078423D" w:rsidP="00B14A81">
      <w:pPr>
        <w:jc w:val="both"/>
        <w:rPr>
          <w:b/>
        </w:rPr>
      </w:pPr>
      <w:r w:rsidRPr="003102ED">
        <w:rPr>
          <w:b/>
        </w:rPr>
        <w:t xml:space="preserve">Our vision is to create a College for the whole of our </w:t>
      </w:r>
      <w:r w:rsidR="003102ED" w:rsidRPr="003102ED">
        <w:rPr>
          <w:b/>
        </w:rPr>
        <w:t>community that</w:t>
      </w:r>
      <w:r w:rsidRPr="003102ED">
        <w:rPr>
          <w:b/>
        </w:rPr>
        <w:t xml:space="preserve"> emphasises the importance of progress and innovation alongside more traditional values such as integrity, honesty and respect. For everyone we will provide the skills, knowledge and awareness to enable all to play an active and positive role in their families, workplace and global community. We will do this through </w:t>
      </w:r>
      <w:r w:rsidR="003102ED" w:rsidRPr="003102ED">
        <w:rPr>
          <w:b/>
        </w:rPr>
        <w:t>world-class</w:t>
      </w:r>
      <w:r w:rsidRPr="003102ED">
        <w:rPr>
          <w:b/>
        </w:rPr>
        <w:t xml:space="preserve"> teaching</w:t>
      </w:r>
      <w:r w:rsidR="00703305" w:rsidRPr="003102ED">
        <w:rPr>
          <w:b/>
        </w:rPr>
        <w:t xml:space="preserve"> delivered by reflective</w:t>
      </w:r>
      <w:r w:rsidR="003102ED">
        <w:rPr>
          <w:b/>
        </w:rPr>
        <w:t xml:space="preserve"> and skilled</w:t>
      </w:r>
      <w:r w:rsidR="00703305" w:rsidRPr="003102ED">
        <w:rPr>
          <w:b/>
        </w:rPr>
        <w:t xml:space="preserve"> practitioners</w:t>
      </w:r>
      <w:r w:rsidRPr="003102ED">
        <w:rPr>
          <w:b/>
        </w:rPr>
        <w:t xml:space="preserve">, a broad and differentiated curriculum model and opportunities beyond the classroom. </w:t>
      </w:r>
    </w:p>
    <w:p w14:paraId="21FD1FA0" w14:textId="51FD2A44" w:rsidR="0078423D" w:rsidRPr="00091292" w:rsidRDefault="0078423D" w:rsidP="00045B94">
      <w:pPr>
        <w:rPr>
          <w:b/>
        </w:rPr>
      </w:pPr>
    </w:p>
    <w:p w14:paraId="784B44D2" w14:textId="0F1471C7" w:rsidR="00091292" w:rsidRPr="00091292" w:rsidRDefault="00091292" w:rsidP="00045B94">
      <w:pPr>
        <w:rPr>
          <w:b/>
        </w:rPr>
      </w:pPr>
      <w:r w:rsidRPr="00091292">
        <w:rPr>
          <w:b/>
        </w:rPr>
        <w:t>Characteristics of our students</w:t>
      </w:r>
    </w:p>
    <w:p w14:paraId="5D64B983" w14:textId="19F5D280" w:rsidR="0078423D" w:rsidRDefault="003102ED" w:rsidP="00045B94">
      <w:r>
        <w:t>O</w:t>
      </w:r>
      <w:r w:rsidR="00787A8F">
        <w:t xml:space="preserve">ur focus groups identified eight </w:t>
      </w:r>
      <w:r w:rsidR="0078423D">
        <w:t>key characteristic traits that any students from Exmouth Community College should be able to demonstrate</w:t>
      </w:r>
      <w:r w:rsidR="00091292">
        <w:t xml:space="preserve"> and have been given opportunities to learn and develop during their time at the College</w:t>
      </w:r>
      <w:r w:rsidR="0078423D">
        <w:t>:</w:t>
      </w:r>
    </w:p>
    <w:p w14:paraId="15B7948F" w14:textId="4C45DF7B" w:rsidR="0078423D" w:rsidRDefault="003102ED" w:rsidP="00045B94">
      <w:r>
        <w:t>1</w:t>
      </w:r>
      <w:r w:rsidR="0078423D">
        <w:t xml:space="preserve">. Know how to be </w:t>
      </w:r>
      <w:r w:rsidR="0078423D" w:rsidRPr="0051365C">
        <w:rPr>
          <w:b/>
        </w:rPr>
        <w:t>healthy</w:t>
      </w:r>
      <w:r w:rsidR="0078423D">
        <w:t xml:space="preserve"> and stay </w:t>
      </w:r>
      <w:r w:rsidR="0078423D" w:rsidRPr="0051365C">
        <w:rPr>
          <w:b/>
        </w:rPr>
        <w:t>safe</w:t>
      </w:r>
      <w:r w:rsidR="00091292">
        <w:rPr>
          <w:b/>
        </w:rPr>
        <w:t>.</w:t>
      </w:r>
    </w:p>
    <w:p w14:paraId="3D5C3BCD" w14:textId="47D0343E" w:rsidR="00703305" w:rsidRDefault="0078423D" w:rsidP="00045B94">
      <w:r>
        <w:t xml:space="preserve">2. Always endeavour to show </w:t>
      </w:r>
      <w:r w:rsidRPr="0051365C">
        <w:rPr>
          <w:b/>
        </w:rPr>
        <w:t>resilience</w:t>
      </w:r>
      <w:r>
        <w:t xml:space="preserve"> to be the </w:t>
      </w:r>
      <w:r w:rsidRPr="0051365C">
        <w:rPr>
          <w:b/>
        </w:rPr>
        <w:t>best</w:t>
      </w:r>
      <w:r>
        <w:t xml:space="preserve"> they </w:t>
      </w:r>
      <w:r w:rsidR="002B57FF">
        <w:t>can</w:t>
      </w:r>
      <w:r w:rsidR="00703305">
        <w:t xml:space="preserve"> be.</w:t>
      </w:r>
      <w:r w:rsidR="002B57FF">
        <w:t xml:space="preserve"> </w:t>
      </w:r>
    </w:p>
    <w:p w14:paraId="283B2D58" w14:textId="0EBE4DD5" w:rsidR="0078423D" w:rsidRDefault="00703305" w:rsidP="00045B94">
      <w:r>
        <w:t xml:space="preserve">3. Be </w:t>
      </w:r>
      <w:r w:rsidRPr="003102ED">
        <w:rPr>
          <w:b/>
        </w:rPr>
        <w:t>aspirationa</w:t>
      </w:r>
      <w:r>
        <w:t xml:space="preserve">l and </w:t>
      </w:r>
      <w:r w:rsidRPr="003102ED">
        <w:rPr>
          <w:b/>
        </w:rPr>
        <w:t>understan</w:t>
      </w:r>
      <w:r>
        <w:t xml:space="preserve">d their </w:t>
      </w:r>
      <w:r w:rsidRPr="003102ED">
        <w:rPr>
          <w:b/>
        </w:rPr>
        <w:t>career options</w:t>
      </w:r>
      <w:r w:rsidR="002B57FF" w:rsidRPr="003102ED">
        <w:rPr>
          <w:b/>
        </w:rPr>
        <w:t>.</w:t>
      </w:r>
    </w:p>
    <w:p w14:paraId="1D2A022E" w14:textId="15A9CB61" w:rsidR="0078423D" w:rsidRDefault="00FF417C" w:rsidP="00045B94">
      <w:r>
        <w:t>4</w:t>
      </w:r>
      <w:r w:rsidR="0078423D">
        <w:t xml:space="preserve">. Know how to </w:t>
      </w:r>
      <w:r w:rsidR="0051365C" w:rsidRPr="0051365C">
        <w:rPr>
          <w:b/>
        </w:rPr>
        <w:t>behave</w:t>
      </w:r>
      <w:r w:rsidR="0051365C">
        <w:t xml:space="preserve"> well and </w:t>
      </w:r>
      <w:r w:rsidR="0051365C" w:rsidRPr="0051365C">
        <w:rPr>
          <w:b/>
        </w:rPr>
        <w:t>respect</w:t>
      </w:r>
      <w:r w:rsidR="0051365C">
        <w:t xml:space="preserve"> other members of our community</w:t>
      </w:r>
      <w:r w:rsidR="00091292">
        <w:t>.</w:t>
      </w:r>
    </w:p>
    <w:p w14:paraId="7A99F68B" w14:textId="65B0B0EF" w:rsidR="0051365C" w:rsidRDefault="00FF417C" w:rsidP="00045B94">
      <w:r>
        <w:t>5</w:t>
      </w:r>
      <w:r w:rsidR="0051365C">
        <w:t xml:space="preserve">. </w:t>
      </w:r>
      <w:r w:rsidR="002B57FF">
        <w:t>H</w:t>
      </w:r>
      <w:r w:rsidR="0051365C">
        <w:t xml:space="preserve">ave </w:t>
      </w:r>
      <w:r w:rsidR="0051365C" w:rsidRPr="0051365C">
        <w:rPr>
          <w:b/>
        </w:rPr>
        <w:t>confidence</w:t>
      </w:r>
      <w:r w:rsidR="0051365C">
        <w:t xml:space="preserve"> and </w:t>
      </w:r>
      <w:r w:rsidR="0051365C" w:rsidRPr="00091292">
        <w:rPr>
          <w:b/>
        </w:rPr>
        <w:t xml:space="preserve">communicate </w:t>
      </w:r>
      <w:r w:rsidR="0051365C">
        <w:t>effectively</w:t>
      </w:r>
      <w:r w:rsidR="00091292">
        <w:t>.</w:t>
      </w:r>
    </w:p>
    <w:p w14:paraId="6D5509A6" w14:textId="1E376131" w:rsidR="0051365C" w:rsidRDefault="00FF417C" w:rsidP="00045B94">
      <w:r>
        <w:t>6</w:t>
      </w:r>
      <w:r w:rsidR="0051365C">
        <w:t xml:space="preserve">. Be </w:t>
      </w:r>
      <w:r w:rsidR="0051365C" w:rsidRPr="00091292">
        <w:rPr>
          <w:b/>
        </w:rPr>
        <w:t>mutually tolerant</w:t>
      </w:r>
      <w:r w:rsidR="0051365C">
        <w:t xml:space="preserve"> and </w:t>
      </w:r>
      <w:r w:rsidR="0051365C" w:rsidRPr="00091292">
        <w:rPr>
          <w:b/>
        </w:rPr>
        <w:t>empathetic</w:t>
      </w:r>
      <w:r w:rsidR="00692283">
        <w:rPr>
          <w:b/>
        </w:rPr>
        <w:t xml:space="preserve"> individuals</w:t>
      </w:r>
      <w:r w:rsidR="00091292">
        <w:rPr>
          <w:b/>
        </w:rPr>
        <w:t>.</w:t>
      </w:r>
    </w:p>
    <w:p w14:paraId="3E13B87B" w14:textId="776478B8" w:rsidR="00703305" w:rsidRDefault="00FF417C" w:rsidP="00045B94">
      <w:pPr>
        <w:rPr>
          <w:b/>
        </w:rPr>
      </w:pPr>
      <w:r>
        <w:t>7</w:t>
      </w:r>
      <w:r w:rsidR="0051365C">
        <w:t>. Be</w:t>
      </w:r>
      <w:r w:rsidR="0051365C" w:rsidRPr="00091292">
        <w:rPr>
          <w:b/>
        </w:rPr>
        <w:t xml:space="preserve"> knowledgeable</w:t>
      </w:r>
      <w:r w:rsidR="0051365C">
        <w:t xml:space="preserve"> and </w:t>
      </w:r>
      <w:r w:rsidR="00703305" w:rsidRPr="00703305">
        <w:t xml:space="preserve">able to </w:t>
      </w:r>
      <w:r w:rsidR="00703305" w:rsidRPr="00703305">
        <w:rPr>
          <w:b/>
        </w:rPr>
        <w:t>deeply understand</w:t>
      </w:r>
      <w:r w:rsidR="00703305" w:rsidRPr="00703305">
        <w:t xml:space="preserve"> and </w:t>
      </w:r>
      <w:r w:rsidR="00703305" w:rsidRPr="00703305">
        <w:rPr>
          <w:b/>
        </w:rPr>
        <w:t>recall information easily.</w:t>
      </w:r>
    </w:p>
    <w:p w14:paraId="38E62B42" w14:textId="41F70D76" w:rsidR="0051365C" w:rsidRDefault="00FF417C" w:rsidP="00045B94">
      <w:r w:rsidRPr="00FF417C">
        <w:t>8</w:t>
      </w:r>
      <w:r w:rsidR="00703305" w:rsidRPr="00FF417C">
        <w:t>.</w:t>
      </w:r>
      <w:r w:rsidR="00703305">
        <w:rPr>
          <w:b/>
        </w:rPr>
        <w:t xml:space="preserve"> </w:t>
      </w:r>
      <w:r w:rsidR="00703305" w:rsidRPr="00703305">
        <w:t>Be</w:t>
      </w:r>
      <w:r w:rsidR="00703305">
        <w:rPr>
          <w:b/>
        </w:rPr>
        <w:t xml:space="preserve"> s</w:t>
      </w:r>
      <w:r w:rsidR="00091292" w:rsidRPr="00091292">
        <w:rPr>
          <w:b/>
        </w:rPr>
        <w:t>killed</w:t>
      </w:r>
      <w:r w:rsidR="00091292">
        <w:t xml:space="preserve"> in </w:t>
      </w:r>
      <w:r w:rsidR="00703305">
        <w:t>applying</w:t>
      </w:r>
      <w:r w:rsidR="0051365C">
        <w:t xml:space="preserve"> this knowledge in a range of circumstances.</w:t>
      </w:r>
    </w:p>
    <w:p w14:paraId="6D44E000" w14:textId="4C6F1FAE" w:rsidR="00091292" w:rsidRPr="00091292" w:rsidRDefault="00091292" w:rsidP="00045B94">
      <w:pPr>
        <w:rPr>
          <w:b/>
        </w:rPr>
      </w:pPr>
    </w:p>
    <w:p w14:paraId="5E1F2675" w14:textId="63B36FA6" w:rsidR="00091292" w:rsidRPr="00091292" w:rsidRDefault="00091292" w:rsidP="00045B94">
      <w:pPr>
        <w:rPr>
          <w:b/>
        </w:rPr>
      </w:pPr>
      <w:r w:rsidRPr="00091292">
        <w:rPr>
          <w:b/>
        </w:rPr>
        <w:t>Our six core values</w:t>
      </w:r>
      <w:r>
        <w:rPr>
          <w:b/>
        </w:rPr>
        <w:t xml:space="preserve"> for every individual associated with the College</w:t>
      </w:r>
    </w:p>
    <w:p w14:paraId="23DECE9D" w14:textId="4E0E6998" w:rsidR="00091292" w:rsidRDefault="00091292" w:rsidP="00B14A81">
      <w:pPr>
        <w:jc w:val="both"/>
      </w:pPr>
      <w:r>
        <w:t>The discussions also gave so</w:t>
      </w:r>
      <w:r w:rsidR="00FF417C">
        <w:t>me clear indications about the c</w:t>
      </w:r>
      <w:r>
        <w:t>ore values that members o</w:t>
      </w:r>
      <w:r w:rsidR="00787A8F">
        <w:t>f the student, parent/carer, staff groups and Governors</w:t>
      </w:r>
      <w:r>
        <w:t xml:space="preserve"> felt were important and which provide additional guidance on </w:t>
      </w:r>
      <w:r w:rsidR="0036546B">
        <w:t>decision-making</w:t>
      </w:r>
      <w:r>
        <w:t>, curriculum i</w:t>
      </w:r>
      <w:r w:rsidR="00FF417C">
        <w:t>ntent and the work of the College</w:t>
      </w:r>
      <w:r>
        <w:t xml:space="preserve"> at all levels.</w:t>
      </w:r>
    </w:p>
    <w:p w14:paraId="36469116" w14:textId="52F1C0E5" w:rsidR="00091292" w:rsidRDefault="00091292" w:rsidP="00B14A81">
      <w:pPr>
        <w:jc w:val="both"/>
      </w:pPr>
      <w:r>
        <w:t>These values are the foundation for all our work</w:t>
      </w:r>
      <w:r w:rsidR="00262B6B">
        <w:t xml:space="preserve"> at the College. They drive our search for improvement and ensure that everyone associated with the College understands what together we stand for.</w:t>
      </w:r>
    </w:p>
    <w:p w14:paraId="1F81E410" w14:textId="5833EFE6" w:rsidR="00262B6B" w:rsidRDefault="00262B6B" w:rsidP="00B14A81">
      <w:pPr>
        <w:jc w:val="both"/>
      </w:pPr>
    </w:p>
    <w:p w14:paraId="5B872AFC" w14:textId="77777777" w:rsidR="00262B6B" w:rsidRDefault="00262B6B" w:rsidP="00045B94"/>
    <w:p w14:paraId="00E4334F" w14:textId="77777777" w:rsidR="003102ED" w:rsidRDefault="003102ED" w:rsidP="00045B94"/>
    <w:p w14:paraId="519D3966" w14:textId="77777777" w:rsidR="003102ED" w:rsidRDefault="003102ED" w:rsidP="00045B94"/>
    <w:p w14:paraId="51954B5E" w14:textId="12A0C361" w:rsidR="003102ED" w:rsidRPr="003102ED" w:rsidRDefault="003102ED" w:rsidP="003102ED">
      <w:pPr>
        <w:jc w:val="center"/>
        <w:rPr>
          <w:b/>
          <w:sz w:val="32"/>
        </w:rPr>
      </w:pPr>
      <w:r w:rsidRPr="003102ED">
        <w:rPr>
          <w:b/>
          <w:sz w:val="32"/>
        </w:rPr>
        <w:lastRenderedPageBreak/>
        <w:t>Our six core values</w:t>
      </w:r>
    </w:p>
    <w:p w14:paraId="32A72812" w14:textId="05767A6E" w:rsidR="003102ED" w:rsidRDefault="00FF417C" w:rsidP="00045B94">
      <w:r>
        <w:rPr>
          <w:noProof/>
          <w:lang w:eastAsia="en-GB"/>
        </w:rPr>
        <mc:AlternateContent>
          <mc:Choice Requires="wps">
            <w:drawing>
              <wp:anchor distT="45720" distB="45720" distL="114300" distR="114300" simplePos="0" relativeHeight="251688960" behindDoc="0" locked="0" layoutInCell="1" allowOverlap="1" wp14:anchorId="3864F9B6" wp14:editId="25878E49">
                <wp:simplePos x="0" y="0"/>
                <wp:positionH relativeFrom="margin">
                  <wp:posOffset>1152525</wp:posOffset>
                </wp:positionH>
                <wp:positionV relativeFrom="paragraph">
                  <wp:posOffset>287655</wp:posOffset>
                </wp:positionV>
                <wp:extent cx="5199380" cy="819150"/>
                <wp:effectExtent l="0" t="0" r="2032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819150"/>
                        </a:xfrm>
                        <a:prstGeom prst="rect">
                          <a:avLst/>
                        </a:prstGeom>
                        <a:solidFill>
                          <a:srgbClr val="FFFFFF"/>
                        </a:solidFill>
                        <a:ln w="9525">
                          <a:solidFill>
                            <a:srgbClr val="000000"/>
                          </a:solidFill>
                          <a:miter lim="800000"/>
                          <a:headEnd/>
                          <a:tailEnd/>
                        </a:ln>
                      </wps:spPr>
                      <wps:txbx>
                        <w:txbxContent>
                          <w:p w14:paraId="5893AEE9" w14:textId="3F1D1EFA" w:rsidR="0036497C" w:rsidRDefault="0036497C">
                            <w:r>
                              <w:t xml:space="preserve">We will always show </w:t>
                            </w:r>
                            <w:r w:rsidRPr="00692283">
                              <w:rPr>
                                <w:b/>
                              </w:rPr>
                              <w:t>integrity</w:t>
                            </w:r>
                            <w:r>
                              <w:t xml:space="preserve"> and operate in the best interests of the College and our learners. Our decisions are based on evidence, honesty and courage. We will not put our own gain above those of the students and always comply with the seven principles of public life.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4F9B6" id="_x0000_s1040" type="#_x0000_t202" style="position:absolute;margin-left:90.75pt;margin-top:22.65pt;width:409.4pt;height:64.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">
                <v:textbox>
                  <w:txbxContent>
                    <w:p w14:paraId="5893AEE9" w14:textId="3F1D1EFA" w:rsidR="0036497C" w:rsidRDefault="0036497C">
                      <w:r>
                        <w:t xml:space="preserve">We will always show </w:t>
                      </w:r>
                      <w:r w:rsidRPr="00692283">
                        <w:rPr>
                          <w:b/>
                        </w:rPr>
                        <w:t>integrity</w:t>
                      </w:r>
                      <w:r>
                        <w:t xml:space="preserve"> and operate in the best interests of the College and our learners. Our decisions are based on evidence, honesty and courage. We will not put our own gain above those of the students and always comply with the seven principles of public life. </w:t>
                      </w:r>
                    </w:p>
                  </w:txbxContent>
                </v:textbox>
                <w10:wrap type="square" anchorx="margin"/>
              </v:shape>
            </w:pict>
          </mc:Fallback>
        </mc:AlternateContent>
      </w:r>
    </w:p>
    <w:p w14:paraId="672E36BB" w14:textId="6F896862" w:rsidR="00262B6B" w:rsidRDefault="00262B6B" w:rsidP="00045B94">
      <w:r>
        <w:rPr>
          <w:noProof/>
          <w:lang w:eastAsia="en-GB"/>
        </w:rPr>
        <w:drawing>
          <wp:inline distT="0" distB="0" distL="0" distR="0" wp14:anchorId="4ECA9F91" wp14:editId="7774B540">
            <wp:extent cx="743803" cy="743803"/>
            <wp:effectExtent l="0" t="0" r="0" b="0"/>
            <wp:docPr id="15" name="Picture 15" descr="Image result for image integ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 integr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3211" cy="763211"/>
                    </a:xfrm>
                    <a:prstGeom prst="rect">
                      <a:avLst/>
                    </a:prstGeom>
                    <a:noFill/>
                    <a:ln>
                      <a:noFill/>
                    </a:ln>
                  </pic:spPr>
                </pic:pic>
              </a:graphicData>
            </a:graphic>
          </wp:inline>
        </w:drawing>
      </w:r>
    </w:p>
    <w:p w14:paraId="2BF4FABC" w14:textId="1652BE16" w:rsidR="00091292" w:rsidRDefault="00091292" w:rsidP="00045B94"/>
    <w:p w14:paraId="71079F17" w14:textId="7F530551" w:rsidR="00091292" w:rsidRDefault="00262B6B" w:rsidP="00045B94">
      <w:r>
        <w:rPr>
          <w:noProof/>
          <w:lang w:eastAsia="en-GB"/>
        </w:rPr>
        <mc:AlternateContent>
          <mc:Choice Requires="wps">
            <w:drawing>
              <wp:anchor distT="45720" distB="45720" distL="114300" distR="114300" simplePos="0" relativeHeight="251691008" behindDoc="0" locked="0" layoutInCell="1" allowOverlap="1" wp14:anchorId="1438A694" wp14:editId="4D090B9C">
                <wp:simplePos x="0" y="0"/>
                <wp:positionH relativeFrom="margin">
                  <wp:posOffset>1111885</wp:posOffset>
                </wp:positionH>
                <wp:positionV relativeFrom="paragraph">
                  <wp:posOffset>9525</wp:posOffset>
                </wp:positionV>
                <wp:extent cx="5206365" cy="641350"/>
                <wp:effectExtent l="0" t="0" r="13335"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6365" cy="641350"/>
                        </a:xfrm>
                        <a:prstGeom prst="rect">
                          <a:avLst/>
                        </a:prstGeom>
                        <a:solidFill>
                          <a:srgbClr val="FFFFFF"/>
                        </a:solidFill>
                        <a:ln w="9525">
                          <a:solidFill>
                            <a:srgbClr val="000000"/>
                          </a:solidFill>
                          <a:miter lim="800000"/>
                          <a:headEnd/>
                          <a:tailEnd/>
                        </a:ln>
                      </wps:spPr>
                      <wps:txbx>
                        <w:txbxContent>
                          <w:p w14:paraId="4A407D9E" w14:textId="1E71FA88" w:rsidR="0036497C" w:rsidRDefault="0036497C" w:rsidP="00262B6B">
                            <w:r>
                              <w:t xml:space="preserve">Learning is difficult. It requires hard work, determination and commitment. </w:t>
                            </w:r>
                            <w:r w:rsidRPr="00692283">
                              <w:rPr>
                                <w:b/>
                              </w:rPr>
                              <w:t>Resilient individuals</w:t>
                            </w:r>
                            <w:r>
                              <w:t xml:space="preserve"> are optimists and always identify solutions and opportunities rather than problems. At our College we will all work harder than anyone else to succeed.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8A694" id="_x0000_s1041" type="#_x0000_t202" style="position:absolute;margin-left:87.55pt;margin-top:.75pt;width:409.95pt;height:50.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">
                <v:textbox>
                  <w:txbxContent>
                    <w:p w14:paraId="4A407D9E" w14:textId="1E71FA88" w:rsidR="0036497C" w:rsidRDefault="0036497C" w:rsidP="00262B6B">
                      <w:r>
                        <w:t xml:space="preserve">Learning is difficult. It requires hard work, determination and commitment. </w:t>
                      </w:r>
                      <w:r w:rsidRPr="00692283">
                        <w:rPr>
                          <w:b/>
                        </w:rPr>
                        <w:t>Resilient individuals</w:t>
                      </w:r>
                      <w:r>
                        <w:t xml:space="preserve"> are optimists and always identify solutions and opportunities rather than problems. At our College we will all work harder than anyone else to succeed. </w:t>
                      </w:r>
                    </w:p>
                  </w:txbxContent>
                </v:textbox>
                <w10:wrap type="square" anchorx="margin"/>
              </v:shape>
            </w:pict>
          </mc:Fallback>
        </mc:AlternateContent>
      </w:r>
      <w:r>
        <w:rPr>
          <w:noProof/>
          <w:lang w:eastAsia="en-GB"/>
        </w:rPr>
        <w:drawing>
          <wp:inline distT="0" distB="0" distL="0" distR="0" wp14:anchorId="4BA12224" wp14:editId="54F6C0E0">
            <wp:extent cx="944416" cy="627797"/>
            <wp:effectExtent l="0" t="0" r="8255" b="127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0533" cy="658453"/>
                    </a:xfrm>
                    <a:prstGeom prst="rect">
                      <a:avLst/>
                    </a:prstGeom>
                    <a:noFill/>
                    <a:ln>
                      <a:noFill/>
                    </a:ln>
                  </pic:spPr>
                </pic:pic>
              </a:graphicData>
            </a:graphic>
          </wp:inline>
        </w:drawing>
      </w:r>
    </w:p>
    <w:p w14:paraId="7A6BAE9D" w14:textId="3278547E" w:rsidR="00091292" w:rsidRDefault="00091292" w:rsidP="00045B94"/>
    <w:p w14:paraId="33457A7E" w14:textId="45497A71" w:rsidR="00045B94" w:rsidRDefault="00873A60" w:rsidP="00B03AA8">
      <w:r>
        <w:rPr>
          <w:noProof/>
          <w:lang w:eastAsia="en-GB"/>
        </w:rPr>
        <mc:AlternateContent>
          <mc:Choice Requires="wps">
            <w:drawing>
              <wp:anchor distT="45720" distB="45720" distL="114300" distR="114300" simplePos="0" relativeHeight="251693056" behindDoc="0" locked="0" layoutInCell="1" allowOverlap="1" wp14:anchorId="2BAD74C2" wp14:editId="6A727C25">
                <wp:simplePos x="0" y="0"/>
                <wp:positionH relativeFrom="margin">
                  <wp:posOffset>1098550</wp:posOffset>
                </wp:positionH>
                <wp:positionV relativeFrom="paragraph">
                  <wp:posOffset>38100</wp:posOffset>
                </wp:positionV>
                <wp:extent cx="5206365" cy="825500"/>
                <wp:effectExtent l="0" t="0" r="13335"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6365" cy="825500"/>
                        </a:xfrm>
                        <a:prstGeom prst="rect">
                          <a:avLst/>
                        </a:prstGeom>
                        <a:solidFill>
                          <a:srgbClr val="FFFFFF"/>
                        </a:solidFill>
                        <a:ln w="9525">
                          <a:solidFill>
                            <a:srgbClr val="000000"/>
                          </a:solidFill>
                          <a:miter lim="800000"/>
                          <a:headEnd/>
                          <a:tailEnd/>
                        </a:ln>
                      </wps:spPr>
                      <wps:txbx>
                        <w:txbxContent>
                          <w:p w14:paraId="714E9240" w14:textId="47F2B242" w:rsidR="0036497C" w:rsidRDefault="0036497C" w:rsidP="00873A60">
                            <w:r w:rsidRPr="00692283">
                              <w:rPr>
                                <w:b/>
                              </w:rPr>
                              <w:t>Creativity</w:t>
                            </w:r>
                            <w:r>
                              <w:t xml:space="preserve"> and innovation are the hallmarks of good learners and amongst the key skills required for any successful organisation. We consistently look forward and find opportunities for ourselves and students to explore. Sometimes we just need to do something different.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D74C2" id="_x0000_s1042" type="#_x0000_t202" style="position:absolute;margin-left:86.5pt;margin-top:3pt;width:409.95pt;height:6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">
                <v:textbox>
                  <w:txbxContent>
                    <w:p w14:paraId="714E9240" w14:textId="47F2B242" w:rsidR="0036497C" w:rsidRDefault="0036497C" w:rsidP="00873A60">
                      <w:r w:rsidRPr="00692283">
                        <w:rPr>
                          <w:b/>
                        </w:rPr>
                        <w:t>Creativity</w:t>
                      </w:r>
                      <w:r>
                        <w:t xml:space="preserve"> and innovation are the hallmarks of good learners and amongst the key skills required for any successful organisation. We consistently look forward and find opportunities for ourselves and students to explore. Sometimes we just need to do something different.</w:t>
                      </w:r>
                    </w:p>
                  </w:txbxContent>
                </v:textbox>
                <w10:wrap type="square" anchorx="margin"/>
              </v:shape>
            </w:pict>
          </mc:Fallback>
        </mc:AlternateContent>
      </w:r>
      <w:r>
        <w:rPr>
          <w:noProof/>
          <w:lang w:eastAsia="en-GB"/>
        </w:rPr>
        <w:drawing>
          <wp:inline distT="0" distB="0" distL="0" distR="0" wp14:anchorId="052F1AEE" wp14:editId="7B28C299">
            <wp:extent cx="764274" cy="764274"/>
            <wp:effectExtent l="0" t="0" r="0" b="0"/>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5177" cy="785177"/>
                    </a:xfrm>
                    <a:prstGeom prst="rect">
                      <a:avLst/>
                    </a:prstGeom>
                    <a:noFill/>
                    <a:ln>
                      <a:noFill/>
                    </a:ln>
                  </pic:spPr>
                </pic:pic>
              </a:graphicData>
            </a:graphic>
          </wp:inline>
        </w:drawing>
      </w:r>
      <w:r w:rsidR="00045B94">
        <w:tab/>
      </w:r>
    </w:p>
    <w:p w14:paraId="382CA779" w14:textId="1175AEC4" w:rsidR="00045B94" w:rsidRDefault="00045B94" w:rsidP="00045B94">
      <w:pPr>
        <w:tabs>
          <w:tab w:val="left" w:pos="3632"/>
        </w:tabs>
      </w:pPr>
    </w:p>
    <w:p w14:paraId="3AE04815" w14:textId="6ABE563D" w:rsidR="00045B94" w:rsidRDefault="003102ED" w:rsidP="00045B94">
      <w:pPr>
        <w:tabs>
          <w:tab w:val="left" w:pos="3632"/>
        </w:tabs>
      </w:pPr>
      <w:r>
        <w:rPr>
          <w:noProof/>
          <w:lang w:eastAsia="en-GB"/>
        </w:rPr>
        <mc:AlternateContent>
          <mc:Choice Requires="wps">
            <w:drawing>
              <wp:anchor distT="45720" distB="45720" distL="114300" distR="114300" simplePos="0" relativeHeight="251695104" behindDoc="0" locked="0" layoutInCell="1" allowOverlap="1" wp14:anchorId="4E3F930F" wp14:editId="387EF1B4">
                <wp:simplePos x="0" y="0"/>
                <wp:positionH relativeFrom="column">
                  <wp:posOffset>1076325</wp:posOffset>
                </wp:positionH>
                <wp:positionV relativeFrom="paragraph">
                  <wp:posOffset>71755</wp:posOffset>
                </wp:positionV>
                <wp:extent cx="5226685" cy="1404620"/>
                <wp:effectExtent l="0" t="0" r="12065" b="273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6685" cy="1404620"/>
                        </a:xfrm>
                        <a:prstGeom prst="rect">
                          <a:avLst/>
                        </a:prstGeom>
                        <a:solidFill>
                          <a:srgbClr val="FFFFFF"/>
                        </a:solidFill>
                        <a:ln w="9525">
                          <a:solidFill>
                            <a:srgbClr val="000000"/>
                          </a:solidFill>
                          <a:miter lim="800000"/>
                          <a:headEnd/>
                          <a:tailEnd/>
                        </a:ln>
                      </wps:spPr>
                      <wps:txbx>
                        <w:txbxContent>
                          <w:p w14:paraId="1CBF82F6" w14:textId="650660E0" w:rsidR="0036497C" w:rsidRDefault="0036497C">
                            <w:r>
                              <w:t xml:space="preserve">We all continuously strive to use our imagination and be curious about the world around us. We don’t underestimate the </w:t>
                            </w:r>
                            <w:r w:rsidRPr="00692283">
                              <w:rPr>
                                <w:b/>
                              </w:rPr>
                              <w:t>power of education</w:t>
                            </w:r>
                            <w:r>
                              <w:t>, shared values and consistency.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3F930F" id="_x0000_s1043" type="#_x0000_t202" style="position:absolute;margin-left:84.75pt;margin-top:5.65pt;width:411.55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">
                <v:textbox style="mso-fit-shape-to-text:t">
                  <w:txbxContent>
                    <w:p w14:paraId="1CBF82F6" w14:textId="650660E0" w:rsidR="0036497C" w:rsidRDefault="0036497C">
                      <w:r>
                        <w:t xml:space="preserve">We all continuously strive to use our imagination and be curious about the world around us. We don’t underestimate the </w:t>
                      </w:r>
                      <w:r w:rsidRPr="00692283">
                        <w:rPr>
                          <w:b/>
                        </w:rPr>
                        <w:t>power of education</w:t>
                      </w:r>
                      <w:r>
                        <w:t>, shared values and consistency.</w:t>
                      </w:r>
                    </w:p>
                  </w:txbxContent>
                </v:textbox>
                <w10:wrap type="square"/>
              </v:shape>
            </w:pict>
          </mc:Fallback>
        </mc:AlternateContent>
      </w:r>
      <w:r w:rsidR="00507191">
        <w:rPr>
          <w:noProof/>
          <w:lang w:eastAsia="en-GB"/>
        </w:rPr>
        <w:drawing>
          <wp:inline distT="0" distB="0" distL="0" distR="0" wp14:anchorId="553F0EAF" wp14:editId="1E4104E2">
            <wp:extent cx="725755" cy="716507"/>
            <wp:effectExtent l="0" t="0" r="0" b="7620"/>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9771" cy="740217"/>
                    </a:xfrm>
                    <a:prstGeom prst="rect">
                      <a:avLst/>
                    </a:prstGeom>
                    <a:noFill/>
                    <a:ln>
                      <a:noFill/>
                    </a:ln>
                  </pic:spPr>
                </pic:pic>
              </a:graphicData>
            </a:graphic>
          </wp:inline>
        </w:drawing>
      </w:r>
    </w:p>
    <w:p w14:paraId="56A45CCA" w14:textId="120D7959" w:rsidR="00045B94" w:rsidRDefault="00B03AA8" w:rsidP="00045B94">
      <w:pPr>
        <w:tabs>
          <w:tab w:val="left" w:pos="3632"/>
        </w:tabs>
      </w:pPr>
      <w:r>
        <w:rPr>
          <w:noProof/>
          <w:lang w:eastAsia="en-GB"/>
        </w:rPr>
        <mc:AlternateContent>
          <mc:Choice Requires="wps">
            <w:drawing>
              <wp:anchor distT="45720" distB="45720" distL="114300" distR="114300" simplePos="0" relativeHeight="251697152" behindDoc="0" locked="0" layoutInCell="1" allowOverlap="1" wp14:anchorId="25FCDB57" wp14:editId="52D27DCB">
                <wp:simplePos x="0" y="0"/>
                <wp:positionH relativeFrom="column">
                  <wp:posOffset>1112198</wp:posOffset>
                </wp:positionH>
                <wp:positionV relativeFrom="paragraph">
                  <wp:posOffset>285655</wp:posOffset>
                </wp:positionV>
                <wp:extent cx="5123815" cy="1404620"/>
                <wp:effectExtent l="0" t="0" r="19685" b="2032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3815" cy="1404620"/>
                        </a:xfrm>
                        <a:prstGeom prst="rect">
                          <a:avLst/>
                        </a:prstGeom>
                        <a:solidFill>
                          <a:srgbClr val="FFFFFF"/>
                        </a:solidFill>
                        <a:ln w="9525">
                          <a:solidFill>
                            <a:srgbClr val="000000"/>
                          </a:solidFill>
                          <a:miter lim="800000"/>
                          <a:headEnd/>
                          <a:tailEnd/>
                        </a:ln>
                      </wps:spPr>
                      <wps:txbx>
                        <w:txbxContent>
                          <w:p w14:paraId="6847FDB7" w14:textId="6538A6E6" w:rsidR="0036497C" w:rsidRDefault="0036497C">
                            <w:r>
                              <w:t xml:space="preserve">We look beyond current expectations and are open to new ideas, feedback and best practice. We keep an open mind; embrace the challenge, persist in the face of setbacks and regard effort as the path to mastery. We find inspiration in the work and success of others through our </w:t>
                            </w:r>
                            <w:r w:rsidRPr="00692283">
                              <w:rPr>
                                <w:b/>
                              </w:rPr>
                              <w:t>growth mindset</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FCDB57" id="_x0000_s1044" type="#_x0000_t202" style="position:absolute;margin-left:87.55pt;margin-top:22.5pt;width:403.45pt;height:110.6pt;z-index:251697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">
                <v:textbox style="mso-fit-shape-to-text:t">
                  <w:txbxContent>
                    <w:p w14:paraId="6847FDB7" w14:textId="6538A6E6" w:rsidR="0036497C" w:rsidRDefault="0036497C">
                      <w:r>
                        <w:t xml:space="preserve">We look beyond current expectations and are open to new ideas, feedback and best practice. We keep an open mind; embrace the challenge, persist in the face of setbacks and regard effort as the path to mastery. We find inspiration in the work and success of others through our </w:t>
                      </w:r>
                      <w:r w:rsidRPr="00692283">
                        <w:rPr>
                          <w:b/>
                        </w:rPr>
                        <w:t>growth mindset</w:t>
                      </w:r>
                      <w:r>
                        <w:t>.</w:t>
                      </w:r>
                    </w:p>
                  </w:txbxContent>
                </v:textbox>
                <w10:wrap type="square"/>
              </v:shape>
            </w:pict>
          </mc:Fallback>
        </mc:AlternateContent>
      </w:r>
    </w:p>
    <w:p w14:paraId="679EC9D8" w14:textId="014D6AF9" w:rsidR="00045B94" w:rsidRDefault="00B03AA8" w:rsidP="00045B94">
      <w:pPr>
        <w:tabs>
          <w:tab w:val="left" w:pos="3632"/>
        </w:tabs>
      </w:pPr>
      <w:r>
        <w:rPr>
          <w:noProof/>
          <w:lang w:eastAsia="en-GB"/>
        </w:rPr>
        <w:drawing>
          <wp:inline distT="0" distB="0" distL="0" distR="0" wp14:anchorId="34B11AFD" wp14:editId="46ACA523">
            <wp:extent cx="783559" cy="900752"/>
            <wp:effectExtent l="0" t="0" r="0" b="0"/>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1264" cy="944096"/>
                    </a:xfrm>
                    <a:prstGeom prst="rect">
                      <a:avLst/>
                    </a:prstGeom>
                    <a:noFill/>
                    <a:ln>
                      <a:noFill/>
                    </a:ln>
                  </pic:spPr>
                </pic:pic>
              </a:graphicData>
            </a:graphic>
          </wp:inline>
        </w:drawing>
      </w:r>
    </w:p>
    <w:p w14:paraId="020B1E26" w14:textId="38523670" w:rsidR="00045B94" w:rsidRDefault="00E909CA" w:rsidP="00045B94">
      <w:pPr>
        <w:tabs>
          <w:tab w:val="left" w:pos="3632"/>
        </w:tabs>
      </w:pPr>
      <w:r>
        <w:rPr>
          <w:noProof/>
          <w:lang w:eastAsia="en-GB"/>
        </w:rPr>
        <mc:AlternateContent>
          <mc:Choice Requires="wps">
            <w:drawing>
              <wp:anchor distT="45720" distB="45720" distL="114300" distR="114300" simplePos="0" relativeHeight="251699200" behindDoc="0" locked="0" layoutInCell="1" allowOverlap="1" wp14:anchorId="566C1400" wp14:editId="66C41837">
                <wp:simplePos x="0" y="0"/>
                <wp:positionH relativeFrom="column">
                  <wp:posOffset>1125940</wp:posOffset>
                </wp:positionH>
                <wp:positionV relativeFrom="paragraph">
                  <wp:posOffset>124356</wp:posOffset>
                </wp:positionV>
                <wp:extent cx="5123815" cy="1404620"/>
                <wp:effectExtent l="0" t="0" r="19685" b="2032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3815" cy="1404620"/>
                        </a:xfrm>
                        <a:prstGeom prst="rect">
                          <a:avLst/>
                        </a:prstGeom>
                        <a:solidFill>
                          <a:srgbClr val="FFFFFF"/>
                        </a:solidFill>
                        <a:ln w="9525">
                          <a:solidFill>
                            <a:srgbClr val="000000"/>
                          </a:solidFill>
                          <a:miter lim="800000"/>
                          <a:headEnd/>
                          <a:tailEnd/>
                        </a:ln>
                      </wps:spPr>
                      <wps:txbx>
                        <w:txbxContent>
                          <w:p w14:paraId="533C7383" w14:textId="12E0684A" w:rsidR="0036497C" w:rsidRDefault="0036497C" w:rsidP="00E909CA">
                            <w:r>
                              <w:t xml:space="preserve">We are proud of our College. We do many things exceptionally well. As </w:t>
                            </w:r>
                            <w:r w:rsidRPr="00692283">
                              <w:rPr>
                                <w:b/>
                              </w:rPr>
                              <w:t xml:space="preserve">reflective practitioners </w:t>
                            </w:r>
                            <w:r>
                              <w:t>we find opportunities for feedback, listen to it and act where necessary to improve our performance. We always speak highly of our learning community and defend our values to those who might have different views. We are all striving for the same goal. Fearless and dedicated we never give in or give up.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6C1400" id="_x0000_s1045" type="#_x0000_t202" style="position:absolute;margin-left:88.65pt;margin-top:9.8pt;width:403.45pt;height:110.6pt;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">
                <v:textbox style="mso-fit-shape-to-text:t">
                  <w:txbxContent>
                    <w:p w14:paraId="533C7383" w14:textId="12E0684A" w:rsidR="0036497C" w:rsidRDefault="0036497C" w:rsidP="00E909CA">
                      <w:r>
                        <w:t xml:space="preserve">We are proud of our College. We do many things exceptionally well. As </w:t>
                      </w:r>
                      <w:r w:rsidRPr="00692283">
                        <w:rPr>
                          <w:b/>
                        </w:rPr>
                        <w:t xml:space="preserve">reflective practitioners </w:t>
                      </w:r>
                      <w:r>
                        <w:t>we find opportunities for feedback, listen to it and act where necessary to improve our performance. We always speak highly of our learning community and defend our values to those who might have different views. We are all striving for the same goal. Fearless and dedicated we never give in or give up.</w:t>
                      </w:r>
                    </w:p>
                  </w:txbxContent>
                </v:textbox>
                <w10:wrap type="square"/>
              </v:shape>
            </w:pict>
          </mc:Fallback>
        </mc:AlternateContent>
      </w:r>
    </w:p>
    <w:p w14:paraId="5C74288A" w14:textId="5FE0F854" w:rsidR="00045B94" w:rsidRDefault="00E909CA" w:rsidP="00045B94">
      <w:pPr>
        <w:tabs>
          <w:tab w:val="left" w:pos="3632"/>
        </w:tabs>
      </w:pPr>
      <w:r>
        <w:rPr>
          <w:noProof/>
          <w:lang w:eastAsia="en-GB"/>
        </w:rPr>
        <w:drawing>
          <wp:inline distT="0" distB="0" distL="0" distR="0" wp14:anchorId="06B6DAAF" wp14:editId="2635AF91">
            <wp:extent cx="931020" cy="586854"/>
            <wp:effectExtent l="0" t="0" r="2540" b="3810"/>
            <wp:docPr id="25" name="Picture 25" descr="C:\Users\Andrew.Davis\AppData\Local\Microsoft\Windows\INetCache\Content.MSO\93C3ED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drew.Davis\AppData\Local\Microsoft\Windows\INetCache\Content.MSO\93C3ED86.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9502" cy="636324"/>
                    </a:xfrm>
                    <a:prstGeom prst="rect">
                      <a:avLst/>
                    </a:prstGeom>
                    <a:noFill/>
                    <a:ln>
                      <a:noFill/>
                    </a:ln>
                  </pic:spPr>
                </pic:pic>
              </a:graphicData>
            </a:graphic>
          </wp:inline>
        </w:drawing>
      </w:r>
    </w:p>
    <w:p w14:paraId="210316AF" w14:textId="27EFDF32" w:rsidR="00045B94" w:rsidRDefault="00045B94" w:rsidP="00045B94">
      <w:pPr>
        <w:tabs>
          <w:tab w:val="left" w:pos="3632"/>
        </w:tabs>
      </w:pPr>
    </w:p>
    <w:p w14:paraId="5DA910C5" w14:textId="77777777" w:rsidR="00045B94" w:rsidRPr="00045B94" w:rsidRDefault="00045B94" w:rsidP="00045B94">
      <w:pPr>
        <w:tabs>
          <w:tab w:val="left" w:pos="3632"/>
        </w:tabs>
      </w:pPr>
    </w:p>
    <w:p w14:paraId="3E9BCB3E" w14:textId="749D1CF2" w:rsidR="00045B94" w:rsidRDefault="00045B94" w:rsidP="00045B94"/>
    <w:p w14:paraId="4A6C76DC" w14:textId="3E18B502" w:rsidR="00E909CA" w:rsidRDefault="00E909CA" w:rsidP="00045B94"/>
    <w:p w14:paraId="54E4D475" w14:textId="69B77853" w:rsidR="00E909CA" w:rsidRDefault="00E909CA" w:rsidP="00045B94"/>
    <w:p w14:paraId="1B0F18C3" w14:textId="77777777" w:rsidR="003102ED" w:rsidRDefault="003102ED" w:rsidP="00045B94"/>
    <w:p w14:paraId="39D144EB" w14:textId="77777777" w:rsidR="0074717D" w:rsidRDefault="0074717D" w:rsidP="0074717D">
      <w:pPr>
        <w:rPr>
          <w:b/>
        </w:rPr>
      </w:pPr>
    </w:p>
    <w:p w14:paraId="29211E5B" w14:textId="7D6F81BE" w:rsidR="00272416" w:rsidRPr="00966835" w:rsidRDefault="00966835" w:rsidP="0074717D">
      <w:pPr>
        <w:jc w:val="center"/>
        <w:rPr>
          <w:b/>
        </w:rPr>
      </w:pPr>
      <w:r w:rsidRPr="00966835">
        <w:rPr>
          <w:b/>
        </w:rPr>
        <w:t>Curriculum ref</w:t>
      </w:r>
      <w:r w:rsidR="00FD76DD">
        <w:rPr>
          <w:b/>
        </w:rPr>
        <w:t>l</w:t>
      </w:r>
      <w:r w:rsidRPr="00966835">
        <w:rPr>
          <w:b/>
        </w:rPr>
        <w:t>ection</w:t>
      </w:r>
    </w:p>
    <w:p w14:paraId="024E83E1" w14:textId="1925F016" w:rsidR="00272416" w:rsidRDefault="00272416" w:rsidP="00045B94"/>
    <w:p w14:paraId="5EFA4EFB" w14:textId="6151D0CF" w:rsidR="000B15C0" w:rsidRDefault="00A26747" w:rsidP="00045B94">
      <w:pPr>
        <w:rPr>
          <w:b/>
        </w:rPr>
      </w:pPr>
      <w:r>
        <w:rPr>
          <w:b/>
        </w:rPr>
        <w:t xml:space="preserve">Curriculum intent. </w:t>
      </w:r>
    </w:p>
    <w:p w14:paraId="1AC4702A" w14:textId="59CB92B5" w:rsidR="0036497C" w:rsidRDefault="0036497C" w:rsidP="00045B94">
      <w:pPr>
        <w:rPr>
          <w:b/>
        </w:rPr>
      </w:pPr>
      <w:r>
        <w:rPr>
          <w:b/>
        </w:rPr>
        <w:t>Why do we study Business at Exmouth?</w:t>
      </w:r>
    </w:p>
    <w:p w14:paraId="7F3C0834" w14:textId="77777777" w:rsidR="0036497C" w:rsidRPr="0036497C" w:rsidRDefault="0036497C" w:rsidP="0036497C">
      <w:pPr>
        <w:shd w:val="clear" w:color="auto" w:fill="FFFFFF"/>
        <w:spacing w:before="240" w:after="240" w:line="240" w:lineRule="auto"/>
        <w:jc w:val="both"/>
        <w:rPr>
          <w:rFonts w:ascii="Calibri" w:eastAsia="Times New Roman" w:hAnsi="Calibri" w:cs="Calibri"/>
          <w:color w:val="000000" w:themeColor="text1"/>
          <w:spacing w:val="6"/>
          <w:sz w:val="24"/>
          <w:szCs w:val="24"/>
          <w:lang w:eastAsia="en-GB"/>
        </w:rPr>
      </w:pPr>
      <w:r w:rsidRPr="0036497C">
        <w:rPr>
          <w:rFonts w:ascii="Calibri" w:eastAsia="Times New Roman" w:hAnsi="Calibri" w:cs="Calibri"/>
          <w:color w:val="000000" w:themeColor="text1"/>
          <w:spacing w:val="6"/>
          <w:sz w:val="24"/>
          <w:szCs w:val="24"/>
          <w:lang w:eastAsia="en-GB"/>
        </w:rPr>
        <w:t>Business Studies has always been an important subject for students. Our economy is underpinned by small businesses employing 1-5 people and providing goods and services.  There are thousands of small businesses around the South West and they all help to support the economy and ensure there are future jobs available.</w:t>
      </w:r>
    </w:p>
    <w:p w14:paraId="3D13A0A9" w14:textId="77777777" w:rsidR="0036497C" w:rsidRPr="0036497C" w:rsidRDefault="0036497C" w:rsidP="0036497C">
      <w:pPr>
        <w:shd w:val="clear" w:color="auto" w:fill="FFFFFF"/>
        <w:spacing w:before="240" w:after="240" w:line="240" w:lineRule="auto"/>
        <w:jc w:val="both"/>
        <w:rPr>
          <w:rFonts w:ascii="Calibri" w:eastAsia="Times New Roman" w:hAnsi="Calibri" w:cs="Calibri"/>
          <w:color w:val="000000" w:themeColor="text1"/>
          <w:spacing w:val="6"/>
          <w:sz w:val="24"/>
          <w:szCs w:val="24"/>
          <w:lang w:eastAsia="en-GB"/>
        </w:rPr>
      </w:pPr>
      <w:r w:rsidRPr="0036497C">
        <w:rPr>
          <w:rFonts w:ascii="Calibri" w:eastAsia="Times New Roman" w:hAnsi="Calibri" w:cs="Calibri"/>
          <w:color w:val="000000" w:themeColor="text1"/>
          <w:spacing w:val="6"/>
          <w:sz w:val="24"/>
          <w:szCs w:val="24"/>
          <w:lang w:eastAsia="en-GB"/>
        </w:rPr>
        <w:t>Business Studies has become a well-regarded qualification and is increasing in popularity over the last 5 to 10 years.  There are many programmes on TV that have helped encourage young people to become entrepreneurs and small business owners.</w:t>
      </w:r>
    </w:p>
    <w:p w14:paraId="35075148" w14:textId="77777777" w:rsidR="0036497C" w:rsidRPr="0036497C" w:rsidRDefault="0036497C" w:rsidP="0036497C">
      <w:pPr>
        <w:shd w:val="clear" w:color="auto" w:fill="FFFFFF"/>
        <w:spacing w:before="240" w:after="240" w:line="240" w:lineRule="auto"/>
        <w:jc w:val="both"/>
        <w:rPr>
          <w:rFonts w:ascii="Calibri" w:eastAsia="Times New Roman" w:hAnsi="Calibri" w:cs="Calibri"/>
          <w:color w:val="000000" w:themeColor="text1"/>
          <w:spacing w:val="6"/>
          <w:sz w:val="24"/>
          <w:szCs w:val="24"/>
          <w:lang w:eastAsia="en-GB"/>
        </w:rPr>
      </w:pPr>
      <w:r w:rsidRPr="0036497C">
        <w:rPr>
          <w:rFonts w:ascii="Calibri" w:eastAsia="Times New Roman" w:hAnsi="Calibri" w:cs="Calibri"/>
          <w:color w:val="000000" w:themeColor="text1"/>
          <w:spacing w:val="6"/>
          <w:sz w:val="24"/>
          <w:szCs w:val="24"/>
          <w:lang w:eastAsia="en-GB"/>
        </w:rPr>
        <w:t>Business Studies at Exmouth Community College, is all about helping students understand the complexity of business and management and to give students the opportunity to set up a business for real and learn from that experience. The department is well resourced and staffed with experienced practitioners offering extra-curricular opportunities and visits to local and national businesses. </w:t>
      </w:r>
    </w:p>
    <w:p w14:paraId="6CBE8E00" w14:textId="0FB1A039" w:rsidR="0036497C" w:rsidRDefault="0036497C" w:rsidP="00045B94">
      <w:pPr>
        <w:rPr>
          <w:b/>
        </w:rPr>
      </w:pPr>
      <w:r>
        <w:rPr>
          <w:b/>
        </w:rPr>
        <w:t xml:space="preserve">What </w:t>
      </w:r>
      <w:r w:rsidR="002D15A0">
        <w:rPr>
          <w:b/>
        </w:rPr>
        <w:t>is our</w:t>
      </w:r>
      <w:r>
        <w:rPr>
          <w:b/>
        </w:rPr>
        <w:t xml:space="preserve"> local context?</w:t>
      </w:r>
    </w:p>
    <w:p w14:paraId="550216B4" w14:textId="55BBB865" w:rsidR="0036497C" w:rsidRDefault="002D15A0" w:rsidP="00045B94">
      <w:r>
        <w:t>Exmouth has a population of 48,613 people. The working population is split into the following sectors:</w:t>
      </w:r>
    </w:p>
    <w:p w14:paraId="1D9DE4DE" w14:textId="37CAF16E" w:rsidR="002D15A0" w:rsidRDefault="002D15A0" w:rsidP="00045B94">
      <w:r>
        <w:rPr>
          <w:noProof/>
          <w:lang w:eastAsia="en-GB"/>
        </w:rPr>
        <w:drawing>
          <wp:inline distT="0" distB="0" distL="0" distR="0" wp14:anchorId="1D9939D4" wp14:editId="17C0CE17">
            <wp:extent cx="3957320" cy="3856496"/>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145" t="19514" r="40776" b="11048"/>
                    <a:stretch/>
                  </pic:blipFill>
                  <pic:spPr bwMode="auto">
                    <a:xfrm>
                      <a:off x="0" y="0"/>
                      <a:ext cx="3994648" cy="3892873"/>
                    </a:xfrm>
                    <a:prstGeom prst="rect">
                      <a:avLst/>
                    </a:prstGeom>
                    <a:ln>
                      <a:noFill/>
                    </a:ln>
                    <a:extLst>
                      <a:ext uri="{53640926-AAD7-44D8-BBD7-CCE9431645EC}">
                        <a14:shadowObscured xmlns:a14="http://schemas.microsoft.com/office/drawing/2010/main"/>
                      </a:ext>
                    </a:extLst>
                  </pic:spPr>
                </pic:pic>
              </a:graphicData>
            </a:graphic>
          </wp:inline>
        </w:drawing>
      </w:r>
    </w:p>
    <w:p w14:paraId="5E59539C" w14:textId="241DE2A4" w:rsidR="00BE41B3" w:rsidRDefault="00BE41B3" w:rsidP="00045B94">
      <w:r>
        <w:lastRenderedPageBreak/>
        <w:t>The top three sectors are Wholesale and retail, accommodation and food services and health and social work. These are covered in the courses we study and we use these in lessons as case studies.</w:t>
      </w:r>
    </w:p>
    <w:p w14:paraId="298C6806" w14:textId="5AAF0559" w:rsidR="00BE41B3" w:rsidRDefault="00BE41B3" w:rsidP="00045B94">
      <w:r>
        <w:t xml:space="preserve">For example we look at the retail sectors in Exmouth such as shops and outlets and discuss how and why they have established here but also why some retailers have left the town. We also focus on the hospitality and tourist trade and see how and why local businesses, such as Devon Cliffs, have developed. Finally we look at care homes and see why these have established themselves in Exmouth due to an ageing population (average age in Exmouth is 49) and we look at Market Segmentation based upon age and demographics. </w:t>
      </w:r>
    </w:p>
    <w:p w14:paraId="7FC15882" w14:textId="11EAB25C" w:rsidR="00BE41B3" w:rsidRDefault="00AE6479" w:rsidP="00045B94">
      <w:r>
        <w:t>Self-employment</w:t>
      </w:r>
      <w:r w:rsidR="00BE41B3">
        <w:t xml:space="preserve"> in the south west region has increased since 2001:</w:t>
      </w:r>
    </w:p>
    <w:p w14:paraId="78A4DCF4" w14:textId="36D64395" w:rsidR="00BE41B3" w:rsidRDefault="00BE41B3" w:rsidP="00045B94">
      <w:r>
        <w:rPr>
          <w:noProof/>
          <w:lang w:eastAsia="en-GB"/>
        </w:rPr>
        <w:drawing>
          <wp:inline distT="0" distB="0" distL="0" distR="0" wp14:anchorId="230BCAE7" wp14:editId="4F41ABCE">
            <wp:extent cx="4491533" cy="3677442"/>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463" t="19287" r="36687" b="21252"/>
                    <a:stretch/>
                  </pic:blipFill>
                  <pic:spPr bwMode="auto">
                    <a:xfrm>
                      <a:off x="0" y="0"/>
                      <a:ext cx="4508654" cy="3691460"/>
                    </a:xfrm>
                    <a:prstGeom prst="rect">
                      <a:avLst/>
                    </a:prstGeom>
                    <a:ln>
                      <a:noFill/>
                    </a:ln>
                    <a:extLst>
                      <a:ext uri="{53640926-AAD7-44D8-BBD7-CCE9431645EC}">
                        <a14:shadowObscured xmlns:a14="http://schemas.microsoft.com/office/drawing/2010/main"/>
                      </a:ext>
                    </a:extLst>
                  </pic:spPr>
                </pic:pic>
              </a:graphicData>
            </a:graphic>
          </wp:inline>
        </w:drawing>
      </w:r>
    </w:p>
    <w:p w14:paraId="54EB7E60" w14:textId="176D6B01" w:rsidR="00AE6479" w:rsidRDefault="00AE6479" w:rsidP="00045B94">
      <w:r>
        <w:t>This indicates that a strong entrepreneurial spirit is alive and strong in the south west and something we discuss with our students, particularly through carers advice in lessons and show them videos of young entrepreneurs to highlight the ways they could set up their own Business.</w:t>
      </w:r>
    </w:p>
    <w:p w14:paraId="5BAEBEE8" w14:textId="1531ED97" w:rsidR="00AE6479" w:rsidRDefault="00AE6479" w:rsidP="00045B94">
      <w:r>
        <w:t>Exeter is our nearest city and has a number of key employers such as Exeter University, The Met Office, Ikea and other large retailers.</w:t>
      </w:r>
    </w:p>
    <w:p w14:paraId="15DAD601" w14:textId="61ADF0A7" w:rsidR="002D15A0" w:rsidRDefault="002D15A0" w:rsidP="00045B94">
      <w:r w:rsidRPr="002D15A0">
        <w:t>We also have connections with the local Chamber of Commerce and are looking at re-e</w:t>
      </w:r>
      <w:r>
        <w:t xml:space="preserve">stablishing links post Covid 19 </w:t>
      </w:r>
      <w:r w:rsidRPr="002D15A0">
        <w:t xml:space="preserve">pandemic. </w:t>
      </w:r>
    </w:p>
    <w:p w14:paraId="12B0F82D" w14:textId="530700C3" w:rsidR="002D15A0" w:rsidRPr="002D15A0" w:rsidRDefault="00817729" w:rsidP="00045B94">
      <w:hyperlink r:id="rId16" w:history="1">
        <w:r w:rsidR="002D15A0">
          <w:rPr>
            <w:rStyle w:val="Hyperlink"/>
          </w:rPr>
          <w:t>Chamber Members - Exmouth Chamber of Trade &amp; Commerce</w:t>
        </w:r>
      </w:hyperlink>
    </w:p>
    <w:p w14:paraId="18136245" w14:textId="68F6257C" w:rsidR="000B15C0" w:rsidRDefault="000B15C0" w:rsidP="00045B94"/>
    <w:p w14:paraId="4608F8B0" w14:textId="61394E54" w:rsidR="00817729" w:rsidRDefault="00817729" w:rsidP="00045B94"/>
    <w:p w14:paraId="6E7ED6E9" w14:textId="1307A627" w:rsidR="00817729" w:rsidRDefault="00817729" w:rsidP="00045B94"/>
    <w:p w14:paraId="277DE33D" w14:textId="77777777" w:rsidR="00817729" w:rsidRPr="000B15C0" w:rsidRDefault="00817729" w:rsidP="00045B94"/>
    <w:p w14:paraId="0E04247F" w14:textId="77777777" w:rsidR="000B15C0" w:rsidRDefault="000B15C0" w:rsidP="00045B94">
      <w:pPr>
        <w:rPr>
          <w:b/>
        </w:rPr>
      </w:pPr>
    </w:p>
    <w:p w14:paraId="5F7828F3" w14:textId="43B4E6B9" w:rsidR="00272416" w:rsidRPr="00983FFB" w:rsidRDefault="00A26747" w:rsidP="00045B94">
      <w:pPr>
        <w:rPr>
          <w:b/>
        </w:rPr>
      </w:pPr>
      <w:r>
        <w:rPr>
          <w:b/>
        </w:rPr>
        <w:t>Constructing your curriculum.</w:t>
      </w:r>
    </w:p>
    <w:p w14:paraId="3AB46983" w14:textId="2CDAFF1D" w:rsidR="00050810" w:rsidRDefault="00050810" w:rsidP="00045B94">
      <w:pPr>
        <w:rPr>
          <w:b/>
          <w:u w:val="single"/>
        </w:rPr>
      </w:pPr>
      <w:r w:rsidRPr="00050810">
        <w:rPr>
          <w:b/>
          <w:u w:val="single"/>
        </w:rPr>
        <w:t>GCSE</w:t>
      </w:r>
    </w:p>
    <w:p w14:paraId="1CFEBF10" w14:textId="77777777" w:rsidR="00D55B26" w:rsidRPr="00D55B26" w:rsidRDefault="00D55B26" w:rsidP="00D55B26">
      <w:pPr>
        <w:rPr>
          <w:b/>
        </w:rPr>
      </w:pPr>
      <w:r w:rsidRPr="00D55B26">
        <w:rPr>
          <w:b/>
        </w:rPr>
        <w:t xml:space="preserve">Qualification aims and objectives </w:t>
      </w:r>
    </w:p>
    <w:p w14:paraId="1F5D3E21" w14:textId="32F7D4D2" w:rsidR="00D55B26" w:rsidRDefault="00D55B26" w:rsidP="00D55B26">
      <w:pPr>
        <w:rPr>
          <w:b/>
        </w:rPr>
      </w:pPr>
      <w:r>
        <w:rPr>
          <w:b/>
        </w:rPr>
        <w:t>The aims and objectives of the GCSE</w:t>
      </w:r>
      <w:r w:rsidRPr="00D55B26">
        <w:rPr>
          <w:b/>
        </w:rPr>
        <w:t xml:space="preserve"> qualification are to enable students to: </w:t>
      </w:r>
    </w:p>
    <w:p w14:paraId="336324D6" w14:textId="77777777" w:rsidR="00D55B26" w:rsidRDefault="00D55B26" w:rsidP="00D55B26">
      <w:pPr>
        <w:rPr>
          <w:b/>
        </w:rPr>
      </w:pPr>
      <w:r w:rsidRPr="00D55B26">
        <w:rPr>
          <w:b/>
        </w:rPr>
        <w:t xml:space="preserve">● know and understand business concepts, business terminology, business objectives, the integrated nature of business activity and the impact of business on individuals and wider society </w:t>
      </w:r>
    </w:p>
    <w:p w14:paraId="4BF23882" w14:textId="68AC41BF" w:rsidR="00D55B26" w:rsidRDefault="00D55B26" w:rsidP="00D55B26">
      <w:pPr>
        <w:rPr>
          <w:b/>
        </w:rPr>
      </w:pPr>
      <w:r w:rsidRPr="00D55B26">
        <w:rPr>
          <w:b/>
        </w:rPr>
        <w:t xml:space="preserve">● apply knowledge and understanding to contemporary business issues and to different types and sizes of businesses in local, national and global contexts </w:t>
      </w:r>
    </w:p>
    <w:p w14:paraId="00930419" w14:textId="77777777" w:rsidR="00D55B26" w:rsidRDefault="00D55B26" w:rsidP="00D55B26">
      <w:pPr>
        <w:rPr>
          <w:b/>
        </w:rPr>
      </w:pPr>
      <w:r w:rsidRPr="00D55B26">
        <w:rPr>
          <w:b/>
        </w:rPr>
        <w:t xml:space="preserve">● develop as enterprising individuals with the ability to think commercially and creatively to demonstrate business acumen, and draw on evidence to make informed business decisions and solve business problems </w:t>
      </w:r>
    </w:p>
    <w:p w14:paraId="5CC85255" w14:textId="77777777" w:rsidR="00D55B26" w:rsidRDefault="00D55B26" w:rsidP="00D55B26">
      <w:pPr>
        <w:rPr>
          <w:b/>
        </w:rPr>
      </w:pPr>
      <w:r w:rsidRPr="00D55B26">
        <w:rPr>
          <w:b/>
        </w:rPr>
        <w:t xml:space="preserve">● develop as effective and independent students, and as critical and reflective thinkers with enquiring minds </w:t>
      </w:r>
    </w:p>
    <w:p w14:paraId="2F1DCB4A" w14:textId="77777777" w:rsidR="00D55B26" w:rsidRDefault="00D55B26" w:rsidP="00D55B26">
      <w:pPr>
        <w:rPr>
          <w:b/>
        </w:rPr>
      </w:pPr>
      <w:r w:rsidRPr="00D55B26">
        <w:rPr>
          <w:b/>
        </w:rPr>
        <w:t xml:space="preserve">● use an enquiring, critical approach to make informed judgements </w:t>
      </w:r>
    </w:p>
    <w:p w14:paraId="70EC72D4" w14:textId="77777777" w:rsidR="00D55B26" w:rsidRDefault="00D55B26" w:rsidP="00D55B26">
      <w:pPr>
        <w:rPr>
          <w:b/>
        </w:rPr>
      </w:pPr>
      <w:r w:rsidRPr="00D55B26">
        <w:rPr>
          <w:b/>
        </w:rPr>
        <w:t xml:space="preserve">● investigate and analyse real business opportunities and issues to construct well-argued, well-evidenced, balanced and structured arguments, demonstrating their depth and breadth of understanding of business </w:t>
      </w:r>
    </w:p>
    <w:p w14:paraId="13AC617E" w14:textId="0CF27B18" w:rsidR="00D55B26" w:rsidRPr="00D55B26" w:rsidRDefault="00D55B26" w:rsidP="00045B94">
      <w:pPr>
        <w:rPr>
          <w:b/>
        </w:rPr>
      </w:pPr>
      <w:r w:rsidRPr="00D55B26">
        <w:rPr>
          <w:b/>
        </w:rPr>
        <w:t>● develop and apply quantitative skills relevant to business, including using and interpreting data.</w:t>
      </w:r>
    </w:p>
    <w:tbl>
      <w:tblPr>
        <w:tblStyle w:val="TableGrid"/>
        <w:tblW w:w="0" w:type="auto"/>
        <w:tblLook w:val="04A0" w:firstRow="1" w:lastRow="0" w:firstColumn="1" w:lastColumn="0" w:noHBand="0" w:noVBand="1"/>
      </w:tblPr>
      <w:tblGrid>
        <w:gridCol w:w="9016"/>
      </w:tblGrid>
      <w:tr w:rsidR="00050810" w:rsidRPr="00050810" w14:paraId="2EA9A8A3" w14:textId="77777777" w:rsidTr="00050810">
        <w:tc>
          <w:tcPr>
            <w:tcW w:w="9016" w:type="dxa"/>
          </w:tcPr>
          <w:p w14:paraId="10372596" w14:textId="451D22A1" w:rsidR="00050810" w:rsidRPr="00050810" w:rsidRDefault="00050810" w:rsidP="00045B94">
            <w:pPr>
              <w:rPr>
                <w:b/>
              </w:rPr>
            </w:pPr>
            <w:r w:rsidRPr="00050810">
              <w:rPr>
                <w:b/>
              </w:rPr>
              <w:t>Year 10 – Basic Knowledge of Business</w:t>
            </w:r>
          </w:p>
        </w:tc>
      </w:tr>
      <w:tr w:rsidR="00050810" w14:paraId="37E2D17D" w14:textId="77777777" w:rsidTr="00050810">
        <w:tc>
          <w:tcPr>
            <w:tcW w:w="9016" w:type="dxa"/>
          </w:tcPr>
          <w:p w14:paraId="2BB9F505" w14:textId="77777777" w:rsidR="00050810" w:rsidRDefault="00050810" w:rsidP="00045B94">
            <w:pPr>
              <w:rPr>
                <w:b/>
              </w:rPr>
            </w:pPr>
            <w:r>
              <w:rPr>
                <w:b/>
              </w:rPr>
              <w:t>Aim 1</w:t>
            </w:r>
          </w:p>
          <w:p w14:paraId="3DB73115" w14:textId="06EE8956" w:rsidR="00050810" w:rsidRPr="00050810" w:rsidRDefault="00640889" w:rsidP="00045B94">
            <w:pPr>
              <w:rPr>
                <w:b/>
              </w:rPr>
            </w:pPr>
            <w:r>
              <w:rPr>
                <w:b/>
              </w:rPr>
              <w:t>Key Business terms for starting a new (small)</w:t>
            </w:r>
            <w:r w:rsidR="00050810">
              <w:rPr>
                <w:b/>
              </w:rPr>
              <w:t xml:space="preserve"> business – types of ownership, enterprise, customer needs, trends, aims and objectives, sources of finance, Marketing Mix, Business Plans, Stakeholders</w:t>
            </w:r>
            <w:r>
              <w:rPr>
                <w:b/>
              </w:rPr>
              <w:t>, Influences on Business</w:t>
            </w:r>
            <w:r w:rsidR="007E4E1B">
              <w:rPr>
                <w:b/>
              </w:rPr>
              <w:t xml:space="preserve"> – OVERALL to support students in being confident in their knowledge base</w:t>
            </w:r>
          </w:p>
        </w:tc>
      </w:tr>
      <w:tr w:rsidR="00050810" w14:paraId="69D165C4" w14:textId="77777777" w:rsidTr="00050810">
        <w:tc>
          <w:tcPr>
            <w:tcW w:w="9016" w:type="dxa"/>
          </w:tcPr>
          <w:p w14:paraId="39AB0EBD" w14:textId="77777777" w:rsidR="00050810" w:rsidRDefault="00050810" w:rsidP="00045B94">
            <w:pPr>
              <w:rPr>
                <w:b/>
              </w:rPr>
            </w:pPr>
            <w:r>
              <w:rPr>
                <w:b/>
              </w:rPr>
              <w:t>Aim 2</w:t>
            </w:r>
          </w:p>
          <w:p w14:paraId="739BEDA2" w14:textId="77777777" w:rsidR="00050810" w:rsidRDefault="00050810" w:rsidP="00045B94">
            <w:pPr>
              <w:rPr>
                <w:b/>
              </w:rPr>
            </w:pPr>
            <w:r>
              <w:rPr>
                <w:b/>
              </w:rPr>
              <w:t>Using simple and more complex Business calculations</w:t>
            </w:r>
          </w:p>
          <w:p w14:paraId="04D5A01F" w14:textId="77777777" w:rsidR="00050810" w:rsidRDefault="00050810" w:rsidP="00045B94">
            <w:pPr>
              <w:rPr>
                <w:b/>
              </w:rPr>
            </w:pPr>
            <w:r>
              <w:rPr>
                <w:b/>
              </w:rPr>
              <w:t>Use calculations in real business examples – such as revenues, costs, profit, interest, Contribution, Margin of Safety and Break Even, Cash Flow and the difference between cash and profit</w:t>
            </w:r>
          </w:p>
          <w:p w14:paraId="138B809B" w14:textId="7FD34576" w:rsidR="007E4E1B" w:rsidRPr="00050810" w:rsidRDefault="007E4E1B" w:rsidP="00045B94">
            <w:pPr>
              <w:rPr>
                <w:b/>
              </w:rPr>
            </w:pPr>
            <w:r>
              <w:rPr>
                <w:b/>
              </w:rPr>
              <w:t xml:space="preserve">OVERALL to build in key concepts on maths and apply these in exam situations and class. </w:t>
            </w:r>
          </w:p>
        </w:tc>
      </w:tr>
      <w:tr w:rsidR="00050810" w14:paraId="47D9E264" w14:textId="77777777" w:rsidTr="00050810">
        <w:tc>
          <w:tcPr>
            <w:tcW w:w="9016" w:type="dxa"/>
          </w:tcPr>
          <w:p w14:paraId="57D4DE66" w14:textId="1C64D8C8" w:rsidR="00050810" w:rsidRDefault="00050810" w:rsidP="00045B94">
            <w:pPr>
              <w:rPr>
                <w:b/>
              </w:rPr>
            </w:pPr>
            <w:r>
              <w:rPr>
                <w:b/>
              </w:rPr>
              <w:t>Aim 3</w:t>
            </w:r>
          </w:p>
          <w:p w14:paraId="63DD2F72" w14:textId="0BAD86E0" w:rsidR="00050810" w:rsidRDefault="00050810" w:rsidP="00045B94">
            <w:pPr>
              <w:rPr>
                <w:b/>
              </w:rPr>
            </w:pPr>
            <w:r>
              <w:rPr>
                <w:b/>
              </w:rPr>
              <w:t>Using this new knowledge and understanding of calculations apply these in exam style questions via regular assessments throughout year 10</w:t>
            </w:r>
            <w:r w:rsidR="00640889">
              <w:rPr>
                <w:b/>
              </w:rPr>
              <w:t>. More focus on the 3,6 and 9 mark questions</w:t>
            </w:r>
          </w:p>
          <w:p w14:paraId="3099CBB4" w14:textId="06138689" w:rsidR="00050810" w:rsidRDefault="007E4E1B" w:rsidP="00045B94">
            <w:pPr>
              <w:rPr>
                <w:b/>
              </w:rPr>
            </w:pPr>
            <w:r>
              <w:rPr>
                <w:b/>
              </w:rPr>
              <w:t>OVERALL – to build the students confidence and skills in applying the following:</w:t>
            </w:r>
          </w:p>
          <w:p w14:paraId="6127E545" w14:textId="77777777" w:rsidR="001C1AEE" w:rsidRDefault="001C1AEE" w:rsidP="007E4E1B">
            <w:pPr>
              <w:pStyle w:val="NormalWeb"/>
              <w:rPr>
                <w:rFonts w:ascii="Calibri" w:hAnsi="Calibri" w:cs="Calibri"/>
                <w:b/>
                <w:color w:val="000000"/>
              </w:rPr>
            </w:pPr>
          </w:p>
          <w:p w14:paraId="50D17AF6" w14:textId="356E3D06" w:rsidR="007E4E1B" w:rsidRDefault="007E4E1B" w:rsidP="007E4E1B">
            <w:pPr>
              <w:pStyle w:val="NormalWeb"/>
              <w:rPr>
                <w:rFonts w:ascii="Calibri" w:hAnsi="Calibri" w:cs="Calibri"/>
                <w:b/>
                <w:color w:val="000000"/>
              </w:rPr>
            </w:pPr>
            <w:r w:rsidRPr="007E4E1B">
              <w:rPr>
                <w:rFonts w:ascii="Calibri" w:hAnsi="Calibri" w:cs="Calibri"/>
                <w:b/>
                <w:color w:val="000000"/>
              </w:rPr>
              <w:t xml:space="preserve">AO1a – Knowledge </w:t>
            </w:r>
          </w:p>
          <w:p w14:paraId="30A2135A" w14:textId="20F42238" w:rsidR="007E4E1B" w:rsidRPr="007E4E1B" w:rsidRDefault="007E4E1B" w:rsidP="007E4E1B">
            <w:pPr>
              <w:pStyle w:val="NormalWeb"/>
              <w:rPr>
                <w:rFonts w:ascii="Calibri" w:hAnsi="Calibri" w:cs="Calibri"/>
                <w:b/>
                <w:color w:val="000000"/>
              </w:rPr>
            </w:pPr>
            <w:r w:rsidRPr="007E4E1B">
              <w:rPr>
                <w:rFonts w:ascii="Calibri" w:hAnsi="Calibri" w:cs="Calibri"/>
                <w:b/>
                <w:color w:val="000000"/>
              </w:rPr>
              <w:lastRenderedPageBreak/>
              <w:t xml:space="preserve">AO1b – Understanding </w:t>
            </w:r>
          </w:p>
          <w:p w14:paraId="54CD245C" w14:textId="77777777" w:rsidR="007E4E1B" w:rsidRPr="007E4E1B" w:rsidRDefault="007E4E1B" w:rsidP="007E4E1B">
            <w:pPr>
              <w:pStyle w:val="NormalWeb"/>
              <w:rPr>
                <w:rFonts w:ascii="Calibri" w:hAnsi="Calibri" w:cs="Calibri"/>
                <w:b/>
                <w:color w:val="000000"/>
              </w:rPr>
            </w:pPr>
            <w:r w:rsidRPr="007E4E1B">
              <w:rPr>
                <w:rFonts w:ascii="Calibri" w:hAnsi="Calibri" w:cs="Calibri"/>
                <w:b/>
                <w:color w:val="000000"/>
              </w:rPr>
              <w:t xml:space="preserve">AO2 – Context (application of the Section B or Section C case study) </w:t>
            </w:r>
          </w:p>
          <w:p w14:paraId="5CF8ADE5" w14:textId="77777777" w:rsidR="007E4E1B" w:rsidRPr="007E4E1B" w:rsidRDefault="007E4E1B" w:rsidP="007E4E1B">
            <w:pPr>
              <w:pStyle w:val="NormalWeb"/>
              <w:rPr>
                <w:rFonts w:ascii="Calibri" w:hAnsi="Calibri" w:cs="Calibri"/>
                <w:b/>
                <w:color w:val="000000"/>
              </w:rPr>
            </w:pPr>
            <w:r w:rsidRPr="007E4E1B">
              <w:rPr>
                <w:rFonts w:ascii="Calibri" w:hAnsi="Calibri" w:cs="Calibri"/>
                <w:b/>
                <w:color w:val="000000"/>
              </w:rPr>
              <w:t xml:space="preserve">A03a – Analysis – linked strands of development </w:t>
            </w:r>
          </w:p>
          <w:p w14:paraId="4B34072D" w14:textId="77777777" w:rsidR="007E4E1B" w:rsidRPr="007E4E1B" w:rsidRDefault="007E4E1B" w:rsidP="007E4E1B">
            <w:pPr>
              <w:pStyle w:val="NormalWeb"/>
              <w:rPr>
                <w:rFonts w:ascii="Calibri" w:hAnsi="Calibri" w:cs="Calibri"/>
                <w:b/>
                <w:color w:val="000000"/>
              </w:rPr>
            </w:pPr>
            <w:r w:rsidRPr="007E4E1B">
              <w:rPr>
                <w:rFonts w:ascii="Calibri" w:hAnsi="Calibri" w:cs="Calibri"/>
                <w:b/>
                <w:color w:val="000000"/>
              </w:rPr>
              <w:t xml:space="preserve">AO3b – Evaluation (balanced arguments and justification of a decision) </w:t>
            </w:r>
          </w:p>
          <w:p w14:paraId="0A8D1276" w14:textId="77777777" w:rsidR="007E4E1B" w:rsidRDefault="007E4E1B" w:rsidP="00045B94">
            <w:pPr>
              <w:rPr>
                <w:b/>
              </w:rPr>
            </w:pPr>
          </w:p>
          <w:p w14:paraId="2139F788" w14:textId="1728929B" w:rsidR="007E4E1B" w:rsidRPr="00050810" w:rsidRDefault="007E4E1B" w:rsidP="00045B94">
            <w:pPr>
              <w:rPr>
                <w:b/>
              </w:rPr>
            </w:pPr>
          </w:p>
        </w:tc>
      </w:tr>
    </w:tbl>
    <w:p w14:paraId="63CE3A16" w14:textId="2909B97B" w:rsidR="007E4E1B" w:rsidRDefault="007E4E1B" w:rsidP="00045B94"/>
    <w:p w14:paraId="3B4B20C6" w14:textId="77777777" w:rsidR="007E4E1B" w:rsidRDefault="007E4E1B" w:rsidP="00045B94"/>
    <w:tbl>
      <w:tblPr>
        <w:tblStyle w:val="TableGrid"/>
        <w:tblW w:w="0" w:type="auto"/>
        <w:tblLook w:val="04A0" w:firstRow="1" w:lastRow="0" w:firstColumn="1" w:lastColumn="0" w:noHBand="0" w:noVBand="1"/>
      </w:tblPr>
      <w:tblGrid>
        <w:gridCol w:w="9016"/>
      </w:tblGrid>
      <w:tr w:rsidR="00050810" w:rsidRPr="00050810" w14:paraId="602A8397" w14:textId="77777777" w:rsidTr="00050810">
        <w:tc>
          <w:tcPr>
            <w:tcW w:w="9016" w:type="dxa"/>
          </w:tcPr>
          <w:p w14:paraId="64D87C6E" w14:textId="0E64CDF1" w:rsidR="00050810" w:rsidRPr="00050810" w:rsidRDefault="00640889" w:rsidP="00050810">
            <w:pPr>
              <w:rPr>
                <w:b/>
              </w:rPr>
            </w:pPr>
            <w:r>
              <w:rPr>
                <w:b/>
              </w:rPr>
              <w:t>Year 11 – Developing</w:t>
            </w:r>
            <w:r w:rsidR="00050810" w:rsidRPr="00050810">
              <w:rPr>
                <w:b/>
              </w:rPr>
              <w:t xml:space="preserve"> Knowledge of Business</w:t>
            </w:r>
          </w:p>
        </w:tc>
      </w:tr>
      <w:tr w:rsidR="00050810" w14:paraId="5AD1980D" w14:textId="77777777" w:rsidTr="00050810">
        <w:tc>
          <w:tcPr>
            <w:tcW w:w="9016" w:type="dxa"/>
          </w:tcPr>
          <w:p w14:paraId="5A072CD1" w14:textId="77777777" w:rsidR="00050810" w:rsidRDefault="00050810" w:rsidP="00050810">
            <w:pPr>
              <w:rPr>
                <w:b/>
              </w:rPr>
            </w:pPr>
            <w:r>
              <w:rPr>
                <w:b/>
              </w:rPr>
              <w:t>Aim 1</w:t>
            </w:r>
          </w:p>
          <w:p w14:paraId="604F3C85" w14:textId="288CB5A0" w:rsidR="00050810" w:rsidRPr="00050810" w:rsidRDefault="00050810" w:rsidP="00640889">
            <w:pPr>
              <w:rPr>
                <w:b/>
              </w:rPr>
            </w:pPr>
            <w:r>
              <w:rPr>
                <w:b/>
              </w:rPr>
              <w:t xml:space="preserve">Key Business terms for building business – </w:t>
            </w:r>
            <w:r w:rsidR="00640889">
              <w:rPr>
                <w:b/>
              </w:rPr>
              <w:t xml:space="preserve">developing </w:t>
            </w:r>
            <w:r>
              <w:rPr>
                <w:b/>
              </w:rPr>
              <w:t>types of ownership</w:t>
            </w:r>
            <w:r w:rsidR="00640889">
              <w:rPr>
                <w:b/>
              </w:rPr>
              <w:t xml:space="preserve"> e.g PLC</w:t>
            </w:r>
            <w:r>
              <w:rPr>
                <w:b/>
              </w:rPr>
              <w:t xml:space="preserve">, </w:t>
            </w:r>
            <w:r w:rsidR="00640889">
              <w:rPr>
                <w:b/>
              </w:rPr>
              <w:t xml:space="preserve">How aims and objectives change, Global Business, Developing and changing the Marketing Mix, Making Operational decisions, Making Human resource decisions. </w:t>
            </w:r>
          </w:p>
        </w:tc>
      </w:tr>
      <w:tr w:rsidR="00050810" w14:paraId="49B61A8B" w14:textId="77777777" w:rsidTr="00050810">
        <w:tc>
          <w:tcPr>
            <w:tcW w:w="9016" w:type="dxa"/>
          </w:tcPr>
          <w:p w14:paraId="35C30D7B" w14:textId="77777777" w:rsidR="00050810" w:rsidRDefault="00050810" w:rsidP="00050810">
            <w:pPr>
              <w:rPr>
                <w:b/>
              </w:rPr>
            </w:pPr>
            <w:r>
              <w:rPr>
                <w:b/>
              </w:rPr>
              <w:t>Aim 2</w:t>
            </w:r>
          </w:p>
          <w:p w14:paraId="16E8EA99" w14:textId="1923EA17" w:rsidR="00050810" w:rsidRDefault="00050810" w:rsidP="00050810">
            <w:pPr>
              <w:rPr>
                <w:b/>
              </w:rPr>
            </w:pPr>
            <w:r>
              <w:rPr>
                <w:b/>
              </w:rPr>
              <w:t>Using complex Business calculations</w:t>
            </w:r>
          </w:p>
          <w:p w14:paraId="007CAAEE" w14:textId="11413C5B" w:rsidR="00050810" w:rsidRPr="00050810" w:rsidRDefault="00050810" w:rsidP="00640889">
            <w:pPr>
              <w:rPr>
                <w:b/>
              </w:rPr>
            </w:pPr>
            <w:r>
              <w:rPr>
                <w:b/>
              </w:rPr>
              <w:t xml:space="preserve">Use calculations in real business examples – such as </w:t>
            </w:r>
            <w:r w:rsidR="00640889">
              <w:rPr>
                <w:b/>
              </w:rPr>
              <w:t>profitability ratios, quantitative data, using financial data, ARR</w:t>
            </w:r>
          </w:p>
        </w:tc>
      </w:tr>
      <w:tr w:rsidR="00050810" w14:paraId="15B6A858" w14:textId="77777777" w:rsidTr="00050810">
        <w:tc>
          <w:tcPr>
            <w:tcW w:w="9016" w:type="dxa"/>
          </w:tcPr>
          <w:p w14:paraId="6A25152B" w14:textId="77777777" w:rsidR="00050810" w:rsidRDefault="00050810" w:rsidP="00050810">
            <w:pPr>
              <w:rPr>
                <w:b/>
              </w:rPr>
            </w:pPr>
            <w:r>
              <w:rPr>
                <w:b/>
              </w:rPr>
              <w:t>Aim 3</w:t>
            </w:r>
          </w:p>
          <w:p w14:paraId="2EB85AE9" w14:textId="430AD24B" w:rsidR="00050810" w:rsidRDefault="00050810" w:rsidP="00050810">
            <w:pPr>
              <w:rPr>
                <w:b/>
              </w:rPr>
            </w:pPr>
            <w:r>
              <w:rPr>
                <w:b/>
              </w:rPr>
              <w:t>Using this new knowledge and understanding of calculations apply these in exam style questions via regula</w:t>
            </w:r>
            <w:r w:rsidR="00640889">
              <w:rPr>
                <w:b/>
              </w:rPr>
              <w:t xml:space="preserve">r assessments throughout year 11 – with a key focus on the 9 and 12 mark questions – how to structure more developed essay style techniques to maximise marks. </w:t>
            </w:r>
            <w:r w:rsidR="007E4E1B">
              <w:rPr>
                <w:b/>
              </w:rPr>
              <w:t>Key focus on:</w:t>
            </w:r>
          </w:p>
          <w:p w14:paraId="54CEDA25" w14:textId="77777777" w:rsidR="007E4E1B" w:rsidRPr="007E4E1B" w:rsidRDefault="007E4E1B" w:rsidP="007E4E1B">
            <w:pPr>
              <w:pStyle w:val="NormalWeb"/>
              <w:rPr>
                <w:rFonts w:ascii="Calibri" w:hAnsi="Calibri" w:cs="Calibri"/>
                <w:b/>
                <w:color w:val="000000"/>
              </w:rPr>
            </w:pPr>
            <w:r w:rsidRPr="007E4E1B">
              <w:rPr>
                <w:rFonts w:ascii="Calibri" w:hAnsi="Calibri" w:cs="Calibri"/>
                <w:b/>
                <w:color w:val="000000"/>
              </w:rPr>
              <w:t xml:space="preserve">AO2 – Context (application of the Section B or Section C case study) </w:t>
            </w:r>
          </w:p>
          <w:p w14:paraId="1E93ACB6" w14:textId="77777777" w:rsidR="007E4E1B" w:rsidRPr="007E4E1B" w:rsidRDefault="007E4E1B" w:rsidP="007E4E1B">
            <w:pPr>
              <w:pStyle w:val="NormalWeb"/>
              <w:rPr>
                <w:rFonts w:ascii="Calibri" w:hAnsi="Calibri" w:cs="Calibri"/>
                <w:b/>
                <w:color w:val="000000"/>
              </w:rPr>
            </w:pPr>
            <w:r w:rsidRPr="007E4E1B">
              <w:rPr>
                <w:rFonts w:ascii="Calibri" w:hAnsi="Calibri" w:cs="Calibri"/>
                <w:b/>
                <w:color w:val="000000"/>
              </w:rPr>
              <w:t xml:space="preserve">A03a – Analysis – linked strands of development </w:t>
            </w:r>
          </w:p>
          <w:p w14:paraId="225591D8" w14:textId="77777777" w:rsidR="007E4E1B" w:rsidRPr="007E4E1B" w:rsidRDefault="007E4E1B" w:rsidP="007E4E1B">
            <w:pPr>
              <w:pStyle w:val="NormalWeb"/>
              <w:rPr>
                <w:rFonts w:ascii="Calibri" w:hAnsi="Calibri" w:cs="Calibri"/>
                <w:b/>
                <w:color w:val="000000"/>
              </w:rPr>
            </w:pPr>
            <w:r w:rsidRPr="007E4E1B">
              <w:rPr>
                <w:rFonts w:ascii="Calibri" w:hAnsi="Calibri" w:cs="Calibri"/>
                <w:b/>
                <w:color w:val="000000"/>
              </w:rPr>
              <w:t xml:space="preserve">AO3b – Evaluation (balanced arguments and justification of a decision) </w:t>
            </w:r>
          </w:p>
          <w:p w14:paraId="11326163" w14:textId="77777777" w:rsidR="007E4E1B" w:rsidRDefault="007E4E1B" w:rsidP="00050810">
            <w:pPr>
              <w:rPr>
                <w:b/>
              </w:rPr>
            </w:pPr>
          </w:p>
          <w:p w14:paraId="36C098E7" w14:textId="6A8C9837" w:rsidR="00640889" w:rsidRPr="00050810" w:rsidRDefault="00640889" w:rsidP="00050810">
            <w:pPr>
              <w:rPr>
                <w:b/>
              </w:rPr>
            </w:pPr>
          </w:p>
        </w:tc>
      </w:tr>
    </w:tbl>
    <w:p w14:paraId="2BC80001" w14:textId="751D5FB3" w:rsidR="00640889" w:rsidRDefault="00640889" w:rsidP="00045B94"/>
    <w:p w14:paraId="503010A3" w14:textId="77777777" w:rsidR="00817729" w:rsidRDefault="00817729" w:rsidP="00045B94"/>
    <w:p w14:paraId="3D620598" w14:textId="32D27DC7" w:rsidR="00D55B26" w:rsidRDefault="00E2255F" w:rsidP="00045B94">
      <w:pPr>
        <w:rPr>
          <w:b/>
          <w:u w:val="single"/>
        </w:rPr>
      </w:pPr>
      <w:r w:rsidRPr="00E2255F">
        <w:rPr>
          <w:b/>
          <w:u w:val="single"/>
        </w:rPr>
        <w:t>OCR Cambridge Nationals in Enterprise and Marketing</w:t>
      </w:r>
    </w:p>
    <w:p w14:paraId="5B014829" w14:textId="44FEE09B" w:rsidR="00E2255F" w:rsidRDefault="00E2255F" w:rsidP="00045B94">
      <w:r>
        <w:t xml:space="preserve">In 2020 the department offered a new course that was a more applied route for learners to undertake. This is different to GCSE Business but only in the way it is assessed and how the grades are awarded </w:t>
      </w:r>
      <w:r w:rsidR="00B2231A">
        <w:t xml:space="preserve">– P,M or D at level 1 or 2 compared to 9-1 for GCSE. </w:t>
      </w:r>
    </w:p>
    <w:p w14:paraId="00FB7CEB" w14:textId="5568DC87" w:rsidR="00B2231A" w:rsidRDefault="00B2231A" w:rsidP="00045B94">
      <w:r>
        <w:t>The course is split into three different assessments – RO64 (the exam assessed unit) and RO65 and RO66 (coursework based assessments.</w:t>
      </w:r>
    </w:p>
    <w:p w14:paraId="32E1188F" w14:textId="3DD74637" w:rsidR="00B2231A" w:rsidRDefault="00B2231A" w:rsidP="00045B94">
      <w:r>
        <w:t>There is a clear ‘Parity of Esteem’ between both this course and GCSE and students are guided by their preferred method of study rather than any historical data or background information.</w:t>
      </w:r>
    </w:p>
    <w:tbl>
      <w:tblPr>
        <w:tblStyle w:val="TableGrid"/>
        <w:tblW w:w="0" w:type="auto"/>
        <w:tblLook w:val="04A0" w:firstRow="1" w:lastRow="0" w:firstColumn="1" w:lastColumn="0" w:noHBand="0" w:noVBand="1"/>
      </w:tblPr>
      <w:tblGrid>
        <w:gridCol w:w="9016"/>
      </w:tblGrid>
      <w:tr w:rsidR="00B2231A" w14:paraId="4A4E47C5" w14:textId="77777777" w:rsidTr="00B2231A">
        <w:tc>
          <w:tcPr>
            <w:tcW w:w="9016" w:type="dxa"/>
          </w:tcPr>
          <w:p w14:paraId="18748CE7" w14:textId="08E3120B" w:rsidR="00B2231A" w:rsidRPr="00B2231A" w:rsidRDefault="00B2231A" w:rsidP="00045B94">
            <w:pPr>
              <w:rPr>
                <w:b/>
              </w:rPr>
            </w:pPr>
            <w:r w:rsidRPr="00B2231A">
              <w:rPr>
                <w:b/>
              </w:rPr>
              <w:lastRenderedPageBreak/>
              <w:t xml:space="preserve">Year 10 – Developing </w:t>
            </w:r>
            <w:r w:rsidR="00A255EB">
              <w:rPr>
                <w:b/>
              </w:rPr>
              <w:t xml:space="preserve">knowledge of Business/applying knowledge of Business </w:t>
            </w:r>
          </w:p>
        </w:tc>
      </w:tr>
      <w:tr w:rsidR="00B2231A" w14:paraId="5CE65BB0" w14:textId="77777777" w:rsidTr="00B2231A">
        <w:tc>
          <w:tcPr>
            <w:tcW w:w="9016" w:type="dxa"/>
          </w:tcPr>
          <w:p w14:paraId="5BBEF85C" w14:textId="4A948B05" w:rsidR="00A255EB" w:rsidRDefault="00A255EB" w:rsidP="00A255EB">
            <w:pPr>
              <w:rPr>
                <w:b/>
              </w:rPr>
            </w:pPr>
            <w:r>
              <w:rPr>
                <w:b/>
              </w:rPr>
              <w:t>Aim 1</w:t>
            </w:r>
            <w:r w:rsidR="00434891">
              <w:rPr>
                <w:b/>
              </w:rPr>
              <w:t xml:space="preserve"> – RO64</w:t>
            </w:r>
          </w:p>
          <w:p w14:paraId="579ED479" w14:textId="77777777" w:rsidR="00B2231A" w:rsidRDefault="00A255EB" w:rsidP="00A255EB">
            <w:pPr>
              <w:rPr>
                <w:b/>
              </w:rPr>
            </w:pPr>
            <w:r>
              <w:rPr>
                <w:b/>
              </w:rPr>
              <w:t>To understand Key Business terms for starting a new (small) business – Market Segmentation, market research, types of ownership, enterprise, customer needs, trends, aims and objectives, sources of finance, product lifecycle, pricing strategies, sales promotion, business pans, Marketing Mix, Business Plans, Stakeholders, Influences on Business, Operations, HR and functional areas, methods of production</w:t>
            </w:r>
          </w:p>
          <w:p w14:paraId="38241FD7" w14:textId="63232DBF" w:rsidR="00A255EB" w:rsidRDefault="00A255EB" w:rsidP="00A255EB"/>
        </w:tc>
      </w:tr>
      <w:tr w:rsidR="00B2231A" w14:paraId="32B3230B" w14:textId="77777777" w:rsidTr="00B2231A">
        <w:tc>
          <w:tcPr>
            <w:tcW w:w="9016" w:type="dxa"/>
          </w:tcPr>
          <w:p w14:paraId="2A99DAF4" w14:textId="375590E8" w:rsidR="00A255EB" w:rsidRDefault="00A255EB" w:rsidP="00045B94">
            <w:pPr>
              <w:rPr>
                <w:b/>
              </w:rPr>
            </w:pPr>
            <w:r>
              <w:rPr>
                <w:b/>
              </w:rPr>
              <w:t>Aim 2</w:t>
            </w:r>
            <w:r w:rsidR="00434891">
              <w:rPr>
                <w:b/>
              </w:rPr>
              <w:t xml:space="preserve"> – RO64</w:t>
            </w:r>
          </w:p>
          <w:p w14:paraId="0C584DF3" w14:textId="39981A5E" w:rsidR="00A255EB" w:rsidRPr="00A255EB" w:rsidRDefault="00A255EB" w:rsidP="00045B94">
            <w:pPr>
              <w:rPr>
                <w:b/>
              </w:rPr>
            </w:pPr>
            <w:r>
              <w:rPr>
                <w:b/>
              </w:rPr>
              <w:t>To understand key financial aspects of Business. Revenue, costs, Break Even</w:t>
            </w:r>
          </w:p>
        </w:tc>
      </w:tr>
      <w:tr w:rsidR="00B2231A" w14:paraId="4058BD7A" w14:textId="77777777" w:rsidTr="00B2231A">
        <w:tc>
          <w:tcPr>
            <w:tcW w:w="9016" w:type="dxa"/>
          </w:tcPr>
          <w:p w14:paraId="321E25A1" w14:textId="1D4C9BB9" w:rsidR="00B2231A" w:rsidRDefault="00A255EB" w:rsidP="00045B94">
            <w:pPr>
              <w:rPr>
                <w:b/>
              </w:rPr>
            </w:pPr>
            <w:r>
              <w:rPr>
                <w:b/>
              </w:rPr>
              <w:t>Aim 3</w:t>
            </w:r>
            <w:r w:rsidR="00434891">
              <w:rPr>
                <w:b/>
              </w:rPr>
              <w:t xml:space="preserve"> – RO65</w:t>
            </w:r>
          </w:p>
          <w:p w14:paraId="18B424D0" w14:textId="77777777" w:rsidR="00A255EB" w:rsidRDefault="00A255EB" w:rsidP="00045B94">
            <w:pPr>
              <w:rPr>
                <w:b/>
              </w:rPr>
            </w:pPr>
            <w:r>
              <w:rPr>
                <w:b/>
              </w:rPr>
              <w:t>To apply this knowledge in the first part of RO65- coursework</w:t>
            </w:r>
          </w:p>
          <w:p w14:paraId="4794FBD4" w14:textId="79968046" w:rsidR="00A255EB" w:rsidRDefault="00A255EB" w:rsidP="00045B94">
            <w:pPr>
              <w:rPr>
                <w:b/>
              </w:rPr>
            </w:pPr>
            <w:r>
              <w:rPr>
                <w:b/>
              </w:rPr>
              <w:t>Product differentiation</w:t>
            </w:r>
            <w:r w:rsidR="00434891">
              <w:rPr>
                <w:b/>
              </w:rPr>
              <w:t xml:space="preserve"> and develop a customer profile</w:t>
            </w:r>
            <w:r>
              <w:rPr>
                <w:b/>
              </w:rPr>
              <w:t xml:space="preserve">, Market Research and start product development </w:t>
            </w:r>
          </w:p>
          <w:p w14:paraId="1D542694" w14:textId="763177C9" w:rsidR="00434891" w:rsidRPr="00A255EB" w:rsidRDefault="00434891" w:rsidP="00045B94">
            <w:pPr>
              <w:rPr>
                <w:b/>
              </w:rPr>
            </w:pPr>
            <w:r>
              <w:rPr>
                <w:b/>
              </w:rPr>
              <w:t xml:space="preserve">To apply market research techniques and evaluate the product. </w:t>
            </w:r>
          </w:p>
        </w:tc>
      </w:tr>
    </w:tbl>
    <w:p w14:paraId="06AD7D0F" w14:textId="77777777" w:rsidR="00B2231A" w:rsidRPr="00E2255F" w:rsidRDefault="00B2231A" w:rsidP="00045B94"/>
    <w:tbl>
      <w:tblPr>
        <w:tblStyle w:val="TableGrid"/>
        <w:tblW w:w="0" w:type="auto"/>
        <w:tblLook w:val="04A0" w:firstRow="1" w:lastRow="0" w:firstColumn="1" w:lastColumn="0" w:noHBand="0" w:noVBand="1"/>
      </w:tblPr>
      <w:tblGrid>
        <w:gridCol w:w="9016"/>
      </w:tblGrid>
      <w:tr w:rsidR="00B2231A" w14:paraId="3CB2A77C" w14:textId="77777777" w:rsidTr="00C7464C">
        <w:tc>
          <w:tcPr>
            <w:tcW w:w="9016" w:type="dxa"/>
          </w:tcPr>
          <w:p w14:paraId="7706031F" w14:textId="4B0F82D1" w:rsidR="00B2231A" w:rsidRPr="00B2231A" w:rsidRDefault="00B2231A" w:rsidP="00B2231A">
            <w:pPr>
              <w:rPr>
                <w:b/>
              </w:rPr>
            </w:pPr>
            <w:r w:rsidRPr="00B2231A">
              <w:rPr>
                <w:b/>
              </w:rPr>
              <w:t xml:space="preserve">Year </w:t>
            </w:r>
            <w:r>
              <w:rPr>
                <w:b/>
              </w:rPr>
              <w:t>11</w:t>
            </w:r>
            <w:r w:rsidRPr="00B2231A">
              <w:rPr>
                <w:b/>
              </w:rPr>
              <w:t xml:space="preserve"> – </w:t>
            </w:r>
            <w:r>
              <w:rPr>
                <w:b/>
              </w:rPr>
              <w:t xml:space="preserve">Applying knowledge of Business </w:t>
            </w:r>
          </w:p>
        </w:tc>
      </w:tr>
      <w:tr w:rsidR="00B2231A" w14:paraId="46166FCB" w14:textId="77777777" w:rsidTr="00C7464C">
        <w:tc>
          <w:tcPr>
            <w:tcW w:w="9016" w:type="dxa"/>
          </w:tcPr>
          <w:p w14:paraId="7EF0A15A" w14:textId="264629EC" w:rsidR="00B2231A" w:rsidRPr="00A255EB" w:rsidRDefault="00A255EB" w:rsidP="00C7464C">
            <w:pPr>
              <w:rPr>
                <w:b/>
              </w:rPr>
            </w:pPr>
            <w:r w:rsidRPr="00A255EB">
              <w:rPr>
                <w:b/>
              </w:rPr>
              <w:t>Aim 1</w:t>
            </w:r>
            <w:r w:rsidR="00434891">
              <w:rPr>
                <w:b/>
              </w:rPr>
              <w:t xml:space="preserve"> –RO65</w:t>
            </w:r>
          </w:p>
          <w:p w14:paraId="005C02D5" w14:textId="77777777" w:rsidR="00A255EB" w:rsidRPr="00A255EB" w:rsidRDefault="00A255EB" w:rsidP="00C7464C">
            <w:pPr>
              <w:rPr>
                <w:b/>
              </w:rPr>
            </w:pPr>
            <w:r w:rsidRPr="00A255EB">
              <w:rPr>
                <w:b/>
              </w:rPr>
              <w:t>Complete the RO65 and understand how a product is designed and then costed out. To understand how a business may or may not be viable.</w:t>
            </w:r>
          </w:p>
          <w:p w14:paraId="2CD01731" w14:textId="135A0AC6" w:rsidR="00A255EB" w:rsidRDefault="00A255EB" w:rsidP="00C7464C"/>
        </w:tc>
      </w:tr>
      <w:tr w:rsidR="00B2231A" w14:paraId="4DD4CDBC" w14:textId="77777777" w:rsidTr="00C7464C">
        <w:tc>
          <w:tcPr>
            <w:tcW w:w="9016" w:type="dxa"/>
          </w:tcPr>
          <w:p w14:paraId="26107EB0" w14:textId="7954E0AF" w:rsidR="00B2231A" w:rsidRDefault="00A255EB" w:rsidP="00C7464C">
            <w:pPr>
              <w:rPr>
                <w:b/>
              </w:rPr>
            </w:pPr>
            <w:r>
              <w:rPr>
                <w:b/>
              </w:rPr>
              <w:t>Aim 2</w:t>
            </w:r>
            <w:r w:rsidR="00434891">
              <w:rPr>
                <w:b/>
              </w:rPr>
              <w:t xml:space="preserve"> – RO66</w:t>
            </w:r>
          </w:p>
          <w:p w14:paraId="0177E7E5" w14:textId="77777777" w:rsidR="00A255EB" w:rsidRDefault="00A255EB" w:rsidP="00C7464C">
            <w:pPr>
              <w:rPr>
                <w:b/>
              </w:rPr>
            </w:pPr>
            <w:r>
              <w:rPr>
                <w:b/>
              </w:rPr>
              <w:t xml:space="preserve">To </w:t>
            </w:r>
            <w:r w:rsidR="00434891">
              <w:rPr>
                <w:b/>
              </w:rPr>
              <w:t>be able to develop a brand identity and promotional plan to target a customer profile</w:t>
            </w:r>
          </w:p>
          <w:p w14:paraId="3363BBC7" w14:textId="77777777" w:rsidR="00434891" w:rsidRDefault="00434891" w:rsidP="00C7464C">
            <w:pPr>
              <w:rPr>
                <w:b/>
              </w:rPr>
            </w:pPr>
            <w:r>
              <w:rPr>
                <w:b/>
              </w:rPr>
              <w:t>Be able to plan a pitch for a proposal</w:t>
            </w:r>
          </w:p>
          <w:p w14:paraId="0691A4F5" w14:textId="77777777" w:rsidR="00434891" w:rsidRDefault="00434891" w:rsidP="00C7464C">
            <w:pPr>
              <w:rPr>
                <w:b/>
              </w:rPr>
            </w:pPr>
            <w:r>
              <w:rPr>
                <w:b/>
              </w:rPr>
              <w:t>Be able to pitch a proposal to an audience</w:t>
            </w:r>
          </w:p>
          <w:p w14:paraId="65CB930A" w14:textId="668DE254" w:rsidR="00434891" w:rsidRPr="00A255EB" w:rsidRDefault="00434891" w:rsidP="00C7464C">
            <w:pPr>
              <w:rPr>
                <w:b/>
              </w:rPr>
            </w:pPr>
            <w:r>
              <w:rPr>
                <w:b/>
              </w:rPr>
              <w:t xml:space="preserve">Be able to review the strengths and weaknesses of a proposal and pitch </w:t>
            </w:r>
          </w:p>
        </w:tc>
      </w:tr>
      <w:tr w:rsidR="00B2231A" w14:paraId="39EF3787" w14:textId="77777777" w:rsidTr="00C7464C">
        <w:tc>
          <w:tcPr>
            <w:tcW w:w="9016" w:type="dxa"/>
          </w:tcPr>
          <w:p w14:paraId="77E57CBC" w14:textId="77777777" w:rsidR="00B2231A" w:rsidRDefault="00B2231A" w:rsidP="00C7464C"/>
        </w:tc>
      </w:tr>
    </w:tbl>
    <w:p w14:paraId="0A3D2A41" w14:textId="678AC884" w:rsidR="00D55B26" w:rsidRDefault="00D55B26" w:rsidP="00045B94"/>
    <w:p w14:paraId="523B660A" w14:textId="4BC671A9" w:rsidR="00D55B26" w:rsidRDefault="00D55B26" w:rsidP="00045B94"/>
    <w:p w14:paraId="6787EFDA" w14:textId="5EFB12C8" w:rsidR="00640889" w:rsidRDefault="00640889" w:rsidP="00640889">
      <w:pPr>
        <w:rPr>
          <w:b/>
          <w:u w:val="single"/>
        </w:rPr>
      </w:pPr>
      <w:r>
        <w:rPr>
          <w:b/>
          <w:u w:val="single"/>
        </w:rPr>
        <w:t xml:space="preserve">A level </w:t>
      </w:r>
    </w:p>
    <w:p w14:paraId="4F651AF9" w14:textId="2D1B4759" w:rsidR="007E4E1B" w:rsidRDefault="007E4E1B" w:rsidP="007E4E1B">
      <w:pPr>
        <w:rPr>
          <w:b/>
        </w:rPr>
      </w:pPr>
      <w:r w:rsidRPr="007E4E1B">
        <w:rPr>
          <w:b/>
        </w:rPr>
        <w:t>The aims and objectives of the Pearson Edexcel Level 3 Advanced GCE in Business are to enable students to:</w:t>
      </w:r>
    </w:p>
    <w:p w14:paraId="51CD0280" w14:textId="4BCA3958" w:rsidR="007E4E1B" w:rsidRDefault="007E4E1B" w:rsidP="007E4E1B">
      <w:pPr>
        <w:spacing w:line="240" w:lineRule="auto"/>
        <w:rPr>
          <w:b/>
        </w:rPr>
      </w:pPr>
      <w:r w:rsidRPr="007E4E1B">
        <w:rPr>
          <w:b/>
        </w:rPr>
        <w:t xml:space="preserve">● develop an enthusiasm for studying business </w:t>
      </w:r>
    </w:p>
    <w:p w14:paraId="2496AB19" w14:textId="77777777" w:rsidR="007E4E1B" w:rsidRDefault="007E4E1B" w:rsidP="007E4E1B">
      <w:pPr>
        <w:spacing w:line="240" w:lineRule="auto"/>
        <w:rPr>
          <w:b/>
        </w:rPr>
      </w:pPr>
      <w:r w:rsidRPr="007E4E1B">
        <w:rPr>
          <w:b/>
        </w:rPr>
        <w:t xml:space="preserve">● gain an holistic understanding of business in a range of contexts </w:t>
      </w:r>
    </w:p>
    <w:p w14:paraId="71333756" w14:textId="77777777" w:rsidR="007E4E1B" w:rsidRDefault="007E4E1B" w:rsidP="007E4E1B">
      <w:pPr>
        <w:spacing w:line="240" w:lineRule="auto"/>
        <w:rPr>
          <w:b/>
        </w:rPr>
      </w:pPr>
      <w:r w:rsidRPr="007E4E1B">
        <w:rPr>
          <w:b/>
        </w:rPr>
        <w:t xml:space="preserve">● develop a critical understanding of organisations and their ability to meet society’s needs and wants </w:t>
      </w:r>
    </w:p>
    <w:p w14:paraId="037BDF03" w14:textId="77777777" w:rsidR="007E4E1B" w:rsidRDefault="007E4E1B" w:rsidP="007E4E1B">
      <w:pPr>
        <w:spacing w:line="240" w:lineRule="auto"/>
        <w:rPr>
          <w:b/>
        </w:rPr>
      </w:pPr>
      <w:r w:rsidRPr="007E4E1B">
        <w:rPr>
          <w:b/>
        </w:rPr>
        <w:t xml:space="preserve">● understand that business behaviour can be studied from a range of perspectives </w:t>
      </w:r>
    </w:p>
    <w:p w14:paraId="7369D1BC" w14:textId="77777777" w:rsidR="007E4E1B" w:rsidRDefault="007E4E1B" w:rsidP="007E4E1B">
      <w:pPr>
        <w:spacing w:line="240" w:lineRule="auto"/>
        <w:rPr>
          <w:b/>
        </w:rPr>
      </w:pPr>
      <w:r w:rsidRPr="007E4E1B">
        <w:rPr>
          <w:b/>
        </w:rPr>
        <w:t xml:space="preserve">● generate enterprising and creative approaches to business opportunities, problems and issues </w:t>
      </w:r>
    </w:p>
    <w:p w14:paraId="3E0862F9" w14:textId="77777777" w:rsidR="007E4E1B" w:rsidRDefault="007E4E1B" w:rsidP="007E4E1B">
      <w:pPr>
        <w:spacing w:line="240" w:lineRule="auto"/>
        <w:rPr>
          <w:b/>
        </w:rPr>
      </w:pPr>
      <w:r w:rsidRPr="007E4E1B">
        <w:rPr>
          <w:b/>
        </w:rPr>
        <w:t xml:space="preserve">● be aware of the ethical dilemmas and responsibilities faced by organisations and individuals </w:t>
      </w:r>
    </w:p>
    <w:p w14:paraId="730BF74D" w14:textId="77777777" w:rsidR="007E4E1B" w:rsidRDefault="007E4E1B" w:rsidP="007E4E1B">
      <w:pPr>
        <w:spacing w:line="240" w:lineRule="auto"/>
        <w:rPr>
          <w:b/>
        </w:rPr>
      </w:pPr>
      <w:r w:rsidRPr="007E4E1B">
        <w:rPr>
          <w:b/>
        </w:rPr>
        <w:t xml:space="preserve">● acquire a range of relevant business and generic skills, including decision making, problem solving, the challenging of assumptions and critical analysis </w:t>
      </w:r>
    </w:p>
    <w:p w14:paraId="2CD326DA" w14:textId="79C29698" w:rsidR="007E4E1B" w:rsidRDefault="007E4E1B" w:rsidP="007E4E1B">
      <w:pPr>
        <w:spacing w:line="240" w:lineRule="auto"/>
        <w:rPr>
          <w:b/>
        </w:rPr>
      </w:pPr>
      <w:r w:rsidRPr="007E4E1B">
        <w:rPr>
          <w:b/>
        </w:rPr>
        <w:t>● apply numerical skills in a range of business contexts.</w:t>
      </w:r>
    </w:p>
    <w:p w14:paraId="391837EF" w14:textId="7126A942" w:rsidR="00001FFA" w:rsidRDefault="00001FFA" w:rsidP="007E4E1B">
      <w:pPr>
        <w:spacing w:line="240" w:lineRule="auto"/>
        <w:rPr>
          <w:b/>
        </w:rPr>
      </w:pPr>
    </w:p>
    <w:p w14:paraId="73383638" w14:textId="03D580E7" w:rsidR="00001FFA" w:rsidRDefault="00001FFA" w:rsidP="007E4E1B">
      <w:pPr>
        <w:spacing w:line="240" w:lineRule="auto"/>
        <w:rPr>
          <w:b/>
        </w:rPr>
      </w:pPr>
      <w:r>
        <w:rPr>
          <w:noProof/>
          <w:lang w:eastAsia="en-GB"/>
        </w:rPr>
        <w:lastRenderedPageBreak/>
        <w:drawing>
          <wp:inline distT="0" distB="0" distL="0" distR="0" wp14:anchorId="30BED238" wp14:editId="36FC3839">
            <wp:extent cx="5419725" cy="35877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424" t="10996" r="27938" b="35271"/>
                    <a:stretch/>
                  </pic:blipFill>
                  <pic:spPr bwMode="auto">
                    <a:xfrm>
                      <a:off x="0" y="0"/>
                      <a:ext cx="5458941" cy="3613710"/>
                    </a:xfrm>
                    <a:prstGeom prst="rect">
                      <a:avLst/>
                    </a:prstGeom>
                    <a:ln>
                      <a:noFill/>
                    </a:ln>
                    <a:extLst>
                      <a:ext uri="{53640926-AAD7-44D8-BBD7-CCE9431645EC}">
                        <a14:shadowObscured xmlns:a14="http://schemas.microsoft.com/office/drawing/2010/main"/>
                      </a:ext>
                    </a:extLst>
                  </pic:spPr>
                </pic:pic>
              </a:graphicData>
            </a:graphic>
          </wp:inline>
        </w:drawing>
      </w:r>
    </w:p>
    <w:p w14:paraId="489D92D7" w14:textId="77777777" w:rsidR="00001FFA" w:rsidRDefault="00001FFA" w:rsidP="007E4E1B">
      <w:pPr>
        <w:spacing w:line="240" w:lineRule="auto"/>
        <w:rPr>
          <w:b/>
        </w:rPr>
      </w:pPr>
    </w:p>
    <w:p w14:paraId="20C54924" w14:textId="4B7DAF4C" w:rsidR="007E4E1B" w:rsidRPr="007E4E1B" w:rsidRDefault="007E4E1B" w:rsidP="007E4E1B">
      <w:pPr>
        <w:spacing w:line="240" w:lineRule="auto"/>
        <w:rPr>
          <w:b/>
        </w:rPr>
      </w:pPr>
      <w:bookmarkStart w:id="0" w:name="_GoBack"/>
      <w:bookmarkEnd w:id="0"/>
      <w:r>
        <w:rPr>
          <w:b/>
        </w:rPr>
        <w:t>With this in mind the curriculum aims for A level Business at Exmouth are to:</w:t>
      </w:r>
    </w:p>
    <w:p w14:paraId="6583D85B" w14:textId="46E339B7" w:rsidR="007E4E1B" w:rsidRDefault="007E4E1B" w:rsidP="00640889">
      <w:pPr>
        <w:rPr>
          <w:b/>
          <w:u w:val="single"/>
        </w:rPr>
      </w:pPr>
    </w:p>
    <w:tbl>
      <w:tblPr>
        <w:tblStyle w:val="TableGrid"/>
        <w:tblW w:w="0" w:type="auto"/>
        <w:tblLook w:val="04A0" w:firstRow="1" w:lastRow="0" w:firstColumn="1" w:lastColumn="0" w:noHBand="0" w:noVBand="1"/>
      </w:tblPr>
      <w:tblGrid>
        <w:gridCol w:w="9016"/>
      </w:tblGrid>
      <w:tr w:rsidR="00640889" w:rsidRPr="00050810" w14:paraId="145C053B" w14:textId="77777777" w:rsidTr="00001FFA">
        <w:tc>
          <w:tcPr>
            <w:tcW w:w="9016" w:type="dxa"/>
          </w:tcPr>
          <w:p w14:paraId="498527FE" w14:textId="3F3AD52B" w:rsidR="00640889" w:rsidRPr="00050810" w:rsidRDefault="00640889" w:rsidP="00640889">
            <w:pPr>
              <w:rPr>
                <w:b/>
              </w:rPr>
            </w:pPr>
            <w:r>
              <w:rPr>
                <w:b/>
              </w:rPr>
              <w:t>Year 12</w:t>
            </w:r>
            <w:r w:rsidRPr="00050810">
              <w:rPr>
                <w:b/>
              </w:rPr>
              <w:t xml:space="preserve"> – </w:t>
            </w:r>
            <w:r w:rsidR="007E4E1B">
              <w:rPr>
                <w:b/>
              </w:rPr>
              <w:t xml:space="preserve">Build Business Knowledge from GCSE </w:t>
            </w:r>
            <w:r w:rsidR="00001FFA">
              <w:rPr>
                <w:b/>
              </w:rPr>
              <w:t>(A01 and AO2)</w:t>
            </w:r>
          </w:p>
        </w:tc>
      </w:tr>
      <w:tr w:rsidR="00640889" w14:paraId="342CE22E" w14:textId="77777777" w:rsidTr="00001FFA">
        <w:tc>
          <w:tcPr>
            <w:tcW w:w="9016" w:type="dxa"/>
          </w:tcPr>
          <w:p w14:paraId="294166A0" w14:textId="5A6A3D70" w:rsidR="00640889" w:rsidRDefault="00640889" w:rsidP="00001FFA">
            <w:pPr>
              <w:rPr>
                <w:b/>
              </w:rPr>
            </w:pPr>
            <w:r>
              <w:rPr>
                <w:b/>
              </w:rPr>
              <w:t>Aim 1</w:t>
            </w:r>
            <w:r w:rsidR="007E4E1B">
              <w:rPr>
                <w:b/>
              </w:rPr>
              <w:t xml:space="preserve">- </w:t>
            </w:r>
            <w:r w:rsidR="007E4E1B" w:rsidRPr="00954320">
              <w:rPr>
                <w:b/>
                <w:u w:val="single"/>
              </w:rPr>
              <w:t xml:space="preserve">build a passion and knowledge base for all students </w:t>
            </w:r>
            <w:r w:rsidR="007E4E1B">
              <w:rPr>
                <w:b/>
              </w:rPr>
              <w:t xml:space="preserve">no matter what their starting point. Some will have studied GCSE Business so will have a base knowledge to build upon. Others mat have not so these students will need to be supported to accelerate their learning. </w:t>
            </w:r>
            <w:r w:rsidR="006D05F0">
              <w:rPr>
                <w:b/>
              </w:rPr>
              <w:t xml:space="preserve">This knowledge base must cover the key topics in themes 1 and 2 such as Marketing, Market Research, Supply and Demand, PED and YED, Design and Marketing Mix, theories of Marketing, Managing People, Leadership Styles, Types of ownership, Finance, Sales forecasting, Break Even, Resource Management, External Influences. The use of a wide range of resources such as the Knowledge organiser will support this. </w:t>
            </w:r>
          </w:p>
          <w:p w14:paraId="38C3CD1A" w14:textId="78BC73A8" w:rsidR="00954320" w:rsidRDefault="00954320" w:rsidP="00001FFA">
            <w:pPr>
              <w:rPr>
                <w:b/>
              </w:rPr>
            </w:pPr>
            <w:r>
              <w:rPr>
                <w:b/>
              </w:rPr>
              <w:t xml:space="preserve">Aligned to this is encouraging students to read widely and have a holistic view of business via group work, investigations, problem solving, debates and talks/visits from external providers. </w:t>
            </w:r>
          </w:p>
          <w:p w14:paraId="4D0AD8D3" w14:textId="51D176D7" w:rsidR="00640889" w:rsidRPr="00050810" w:rsidRDefault="00640889" w:rsidP="00001FFA">
            <w:pPr>
              <w:rPr>
                <w:b/>
              </w:rPr>
            </w:pPr>
          </w:p>
        </w:tc>
      </w:tr>
      <w:tr w:rsidR="00640889" w14:paraId="7A86A815" w14:textId="77777777" w:rsidTr="00001FFA">
        <w:tc>
          <w:tcPr>
            <w:tcW w:w="9016" w:type="dxa"/>
          </w:tcPr>
          <w:p w14:paraId="38EDDC26" w14:textId="2D3CC2FE" w:rsidR="00640889" w:rsidRDefault="00640889" w:rsidP="00001FFA">
            <w:pPr>
              <w:rPr>
                <w:b/>
              </w:rPr>
            </w:pPr>
            <w:r>
              <w:rPr>
                <w:b/>
              </w:rPr>
              <w:t>Aim 2</w:t>
            </w:r>
            <w:r w:rsidR="006D05F0">
              <w:rPr>
                <w:b/>
              </w:rPr>
              <w:t xml:space="preserve"> – </w:t>
            </w:r>
            <w:r w:rsidR="006D05F0" w:rsidRPr="00954320">
              <w:rPr>
                <w:b/>
                <w:u w:val="single"/>
              </w:rPr>
              <w:t>Develop key mathematical and analysis skills.</w:t>
            </w:r>
            <w:r w:rsidR="00001FFA">
              <w:rPr>
                <w:b/>
                <w:u w:val="single"/>
              </w:rPr>
              <w:t xml:space="preserve"> (AO1, AO2)</w:t>
            </w:r>
            <w:r w:rsidR="006D05F0">
              <w:rPr>
                <w:b/>
              </w:rPr>
              <w:t xml:space="preserve"> The A level course in year 12 in particular, has a great deal of calculations in it so students must be able to use these in context within lessons and in exam situations. Key aspects in year 12 that must be covered and embedded are:</w:t>
            </w:r>
          </w:p>
          <w:p w14:paraId="5D5BACCB" w14:textId="7CF11278" w:rsidR="006D05F0" w:rsidRDefault="006D05F0" w:rsidP="00001FFA">
            <w:pPr>
              <w:rPr>
                <w:b/>
              </w:rPr>
            </w:pPr>
            <w:r>
              <w:rPr>
                <w:b/>
              </w:rPr>
              <w:t xml:space="preserve">Market Share, PED and YED, Cash flow, Pricing Strategies, Sales, Revenue and Costs, Break Even, Budgets, Profit, Liquidity, Capacity Utilisation, Stock Control, Sales Forecasting, </w:t>
            </w:r>
            <w:r w:rsidR="00954320">
              <w:rPr>
                <w:b/>
              </w:rPr>
              <w:t>ARR</w:t>
            </w:r>
          </w:p>
          <w:p w14:paraId="20DA8756" w14:textId="5B6CFD88" w:rsidR="00640889" w:rsidRPr="00050810" w:rsidRDefault="00640889" w:rsidP="00001FFA">
            <w:pPr>
              <w:rPr>
                <w:b/>
              </w:rPr>
            </w:pPr>
          </w:p>
        </w:tc>
      </w:tr>
      <w:tr w:rsidR="00640889" w14:paraId="47FD4A2C" w14:textId="77777777" w:rsidTr="00001FFA">
        <w:tc>
          <w:tcPr>
            <w:tcW w:w="9016" w:type="dxa"/>
          </w:tcPr>
          <w:p w14:paraId="1AEB3687" w14:textId="77777777" w:rsidR="00640889" w:rsidRDefault="00640889" w:rsidP="00001FFA">
            <w:pPr>
              <w:rPr>
                <w:b/>
              </w:rPr>
            </w:pPr>
            <w:r>
              <w:rPr>
                <w:b/>
              </w:rPr>
              <w:t>Aim 3</w:t>
            </w:r>
          </w:p>
          <w:p w14:paraId="4C978720" w14:textId="5CFEEDB3" w:rsidR="00640889" w:rsidRDefault="00640889" w:rsidP="00001FFA">
            <w:pPr>
              <w:rPr>
                <w:b/>
              </w:rPr>
            </w:pPr>
            <w:r>
              <w:rPr>
                <w:b/>
              </w:rPr>
              <w:t>Using this new knowledge and understanding of calculations apply these in exam style questions via regular assessments throughout year 12</w:t>
            </w:r>
            <w:r w:rsidR="00954320">
              <w:rPr>
                <w:b/>
              </w:rPr>
              <w:t>.</w:t>
            </w:r>
            <w:r w:rsidR="00001FFA">
              <w:rPr>
                <w:b/>
              </w:rPr>
              <w:t xml:space="preserve"> (AO1, 2, 3 and 4)</w:t>
            </w:r>
          </w:p>
          <w:p w14:paraId="2DE261F7" w14:textId="60D51D6A" w:rsidR="00954320" w:rsidRDefault="00954320" w:rsidP="00001FFA">
            <w:pPr>
              <w:rPr>
                <w:b/>
              </w:rPr>
            </w:pPr>
          </w:p>
          <w:p w14:paraId="6AD65FCB" w14:textId="04845246" w:rsidR="00954320" w:rsidRDefault="00954320" w:rsidP="00001FFA">
            <w:pPr>
              <w:rPr>
                <w:b/>
              </w:rPr>
            </w:pPr>
            <w:r>
              <w:rPr>
                <w:b/>
              </w:rPr>
              <w:lastRenderedPageBreak/>
              <w:t>Using the assessments throughout year 12 the aim here is to develop students’ knowledge, critical thinking, analysis, evaluation through exemplar A level style questions with case studies. This continued approach throughout year 12 builds core skills in preparation for year 13</w:t>
            </w:r>
          </w:p>
          <w:p w14:paraId="6C27A54C" w14:textId="77777777" w:rsidR="00640889" w:rsidRPr="00050810" w:rsidRDefault="00640889" w:rsidP="00001FFA">
            <w:pPr>
              <w:rPr>
                <w:b/>
              </w:rPr>
            </w:pPr>
          </w:p>
        </w:tc>
      </w:tr>
    </w:tbl>
    <w:p w14:paraId="225A79DB" w14:textId="0401862D" w:rsidR="00640889" w:rsidRPr="00640889" w:rsidRDefault="00640889" w:rsidP="00640889">
      <w:pPr>
        <w:rPr>
          <w:b/>
          <w:u w:val="single"/>
        </w:rPr>
      </w:pPr>
    </w:p>
    <w:p w14:paraId="32C53FF8" w14:textId="5433D46D" w:rsidR="00640889" w:rsidRDefault="00640889" w:rsidP="00640889"/>
    <w:tbl>
      <w:tblPr>
        <w:tblStyle w:val="TableGrid"/>
        <w:tblW w:w="0" w:type="auto"/>
        <w:tblLook w:val="04A0" w:firstRow="1" w:lastRow="0" w:firstColumn="1" w:lastColumn="0" w:noHBand="0" w:noVBand="1"/>
      </w:tblPr>
      <w:tblGrid>
        <w:gridCol w:w="9016"/>
      </w:tblGrid>
      <w:tr w:rsidR="00954320" w:rsidRPr="00050810" w14:paraId="5E9E4D55" w14:textId="77777777" w:rsidTr="00001FFA">
        <w:tc>
          <w:tcPr>
            <w:tcW w:w="9016" w:type="dxa"/>
          </w:tcPr>
          <w:p w14:paraId="231E5B39" w14:textId="4E0485F1" w:rsidR="00954320" w:rsidRPr="00050810" w:rsidRDefault="00954320" w:rsidP="00001FFA">
            <w:pPr>
              <w:rPr>
                <w:b/>
              </w:rPr>
            </w:pPr>
            <w:r>
              <w:rPr>
                <w:b/>
              </w:rPr>
              <w:t>Year 13</w:t>
            </w:r>
            <w:r w:rsidRPr="00050810">
              <w:rPr>
                <w:b/>
              </w:rPr>
              <w:t xml:space="preserve"> – </w:t>
            </w:r>
            <w:r>
              <w:rPr>
                <w:b/>
              </w:rPr>
              <w:t>Build Business Knowledge from year 12</w:t>
            </w:r>
            <w:r w:rsidR="00B82ACE">
              <w:rPr>
                <w:b/>
              </w:rPr>
              <w:t xml:space="preserve"> and prepare for A level final exams</w:t>
            </w:r>
            <w:r w:rsidR="00001FFA">
              <w:rPr>
                <w:b/>
              </w:rPr>
              <w:t xml:space="preserve"> (AO1,2,3 and 4)</w:t>
            </w:r>
          </w:p>
        </w:tc>
      </w:tr>
      <w:tr w:rsidR="00954320" w14:paraId="4343C9AD" w14:textId="77777777" w:rsidTr="00001FFA">
        <w:tc>
          <w:tcPr>
            <w:tcW w:w="9016" w:type="dxa"/>
          </w:tcPr>
          <w:p w14:paraId="7D4FB23D" w14:textId="111B92CC" w:rsidR="00954320" w:rsidRDefault="00954320" w:rsidP="00954320">
            <w:pPr>
              <w:rPr>
                <w:b/>
                <w:i/>
              </w:rPr>
            </w:pPr>
            <w:r>
              <w:rPr>
                <w:b/>
              </w:rPr>
              <w:t xml:space="preserve">Aim 1- </w:t>
            </w:r>
            <w:r w:rsidR="00D55B26">
              <w:rPr>
                <w:b/>
              </w:rPr>
              <w:t xml:space="preserve">To develop, embed knowledge of themes 3 and 4 </w:t>
            </w:r>
            <w:r w:rsidR="00D55B26">
              <w:rPr>
                <w:b/>
                <w:i/>
              </w:rPr>
              <w:t>whilst making links to the themes covered in year 12.</w:t>
            </w:r>
            <w:r w:rsidR="00001FFA">
              <w:rPr>
                <w:b/>
                <w:i/>
              </w:rPr>
              <w:t xml:space="preserve"> </w:t>
            </w:r>
          </w:p>
          <w:p w14:paraId="509810D6" w14:textId="77777777" w:rsidR="00D55B26" w:rsidRDefault="00D55B26" w:rsidP="00954320">
            <w:pPr>
              <w:rPr>
                <w:b/>
              </w:rPr>
            </w:pPr>
            <w:r>
              <w:rPr>
                <w:b/>
              </w:rPr>
              <w:t xml:space="preserve">The themes in Year 13 to be covered are Theme 3 – Business Decisions and Strategy covering topics such as Ansoff’s Matrix, Porter’s Strategic Matrix, PESTLE, Mergers and Takeovers, Investment appraisal, Decision Trees, Critical Path Analysis. </w:t>
            </w:r>
          </w:p>
          <w:p w14:paraId="4CC1F7DF" w14:textId="77777777" w:rsidR="00D55B26" w:rsidRDefault="00D55B26" w:rsidP="00954320">
            <w:pPr>
              <w:rPr>
                <w:b/>
              </w:rPr>
            </w:pPr>
            <w:r>
              <w:rPr>
                <w:b/>
              </w:rPr>
              <w:t>Theme 4 is Globalisation and students will cover topics that link back to Theme 1. New learning will also cover global economics such as GDP, BRICs, Economic Growth, Exports and imports, Tariffs, Trading Blocs, Global Marketing Mix strategies, Ethics in Business and supply chains.</w:t>
            </w:r>
          </w:p>
          <w:p w14:paraId="1C88BF8A" w14:textId="77777777" w:rsidR="00D55B26" w:rsidRDefault="00D55B26" w:rsidP="00954320">
            <w:pPr>
              <w:rPr>
                <w:b/>
              </w:rPr>
            </w:pPr>
          </w:p>
          <w:p w14:paraId="50607E7B" w14:textId="77777777" w:rsidR="00D55B26" w:rsidRDefault="00D55B26" w:rsidP="00954320">
            <w:pPr>
              <w:rPr>
                <w:b/>
              </w:rPr>
            </w:pPr>
            <w:r>
              <w:rPr>
                <w:b/>
              </w:rPr>
              <w:t xml:space="preserve">There will be a crucial process to ensure students make links between the four themes and the interrelated topics link together. This will be achieved through holistic topics/projects and using the mock exams in year 13 that link the topics together. </w:t>
            </w:r>
          </w:p>
          <w:p w14:paraId="742525CA" w14:textId="77777777" w:rsidR="00927F2C" w:rsidRDefault="00927F2C" w:rsidP="00954320">
            <w:pPr>
              <w:rPr>
                <w:b/>
              </w:rPr>
            </w:pPr>
          </w:p>
          <w:p w14:paraId="33E71600" w14:textId="20E1090E" w:rsidR="00927F2C" w:rsidRPr="00D55B26" w:rsidRDefault="00927F2C" w:rsidP="00954320">
            <w:pPr>
              <w:rPr>
                <w:b/>
              </w:rPr>
            </w:pPr>
          </w:p>
        </w:tc>
      </w:tr>
      <w:tr w:rsidR="00954320" w14:paraId="0030057D" w14:textId="77777777" w:rsidTr="00001FFA">
        <w:tc>
          <w:tcPr>
            <w:tcW w:w="9016" w:type="dxa"/>
          </w:tcPr>
          <w:p w14:paraId="731C417C" w14:textId="1A7AC113" w:rsidR="00954320" w:rsidRDefault="00954320" w:rsidP="00954320">
            <w:pPr>
              <w:rPr>
                <w:b/>
              </w:rPr>
            </w:pPr>
            <w:r>
              <w:rPr>
                <w:b/>
              </w:rPr>
              <w:t xml:space="preserve">Aim 2 – </w:t>
            </w:r>
            <w:r w:rsidRPr="00954320">
              <w:rPr>
                <w:b/>
                <w:u w:val="single"/>
              </w:rPr>
              <w:t xml:space="preserve">Develop </w:t>
            </w:r>
            <w:r>
              <w:rPr>
                <w:b/>
                <w:u w:val="single"/>
              </w:rPr>
              <w:t>critical thinking</w:t>
            </w:r>
            <w:r w:rsidRPr="00954320">
              <w:rPr>
                <w:b/>
                <w:u w:val="single"/>
              </w:rPr>
              <w:t xml:space="preserve"> and analysis skills.</w:t>
            </w:r>
            <w:r>
              <w:rPr>
                <w:b/>
              </w:rPr>
              <w:t xml:space="preserve"> </w:t>
            </w:r>
            <w:r w:rsidR="00001FFA">
              <w:rPr>
                <w:b/>
              </w:rPr>
              <w:t>(AO3 and 4)</w:t>
            </w:r>
          </w:p>
          <w:p w14:paraId="29C695A3" w14:textId="77777777" w:rsidR="00D55B26" w:rsidRDefault="00D55B26" w:rsidP="00954320">
            <w:pPr>
              <w:rPr>
                <w:b/>
              </w:rPr>
            </w:pPr>
            <w:r>
              <w:rPr>
                <w:b/>
              </w:rPr>
              <w:t xml:space="preserve">Theme 2 develops more critical thinking skills and allows students to analyse information to make informed decisions. </w:t>
            </w:r>
            <w:r w:rsidR="00001FFA">
              <w:rPr>
                <w:b/>
              </w:rPr>
              <w:t>As a more holistic approach students will be given tasks, projects, articles and case studies that provide them with opportunities to become more analytical in their approach.</w:t>
            </w:r>
          </w:p>
          <w:p w14:paraId="31FE347A" w14:textId="6596AFD2" w:rsidR="00001FFA" w:rsidRPr="00050810" w:rsidRDefault="00001FFA" w:rsidP="00954320">
            <w:pPr>
              <w:rPr>
                <w:b/>
              </w:rPr>
            </w:pPr>
            <w:r>
              <w:rPr>
                <w:b/>
              </w:rPr>
              <w:t>The emphasis will also be placed on developing their analysis and evaluation skills on the 20 mark questions</w:t>
            </w:r>
          </w:p>
        </w:tc>
      </w:tr>
      <w:tr w:rsidR="00954320" w14:paraId="2899C1AF" w14:textId="77777777" w:rsidTr="00001FFA">
        <w:tc>
          <w:tcPr>
            <w:tcW w:w="9016" w:type="dxa"/>
          </w:tcPr>
          <w:p w14:paraId="4D4F45BB" w14:textId="6756D47F" w:rsidR="00954320" w:rsidRDefault="00954320" w:rsidP="00001FFA">
            <w:pPr>
              <w:rPr>
                <w:b/>
              </w:rPr>
            </w:pPr>
            <w:r>
              <w:rPr>
                <w:b/>
              </w:rPr>
              <w:t>Aim 3</w:t>
            </w:r>
            <w:r w:rsidR="00001FFA">
              <w:rPr>
                <w:b/>
              </w:rPr>
              <w:t xml:space="preserve"> – Independent Study skills (AO1, 2, 3 and 4)</w:t>
            </w:r>
          </w:p>
          <w:p w14:paraId="5DCFDCAC" w14:textId="6B624B35" w:rsidR="00001FFA" w:rsidRDefault="00001FFA" w:rsidP="00001FFA">
            <w:pPr>
              <w:rPr>
                <w:b/>
              </w:rPr>
            </w:pPr>
            <w:r>
              <w:rPr>
                <w:b/>
              </w:rPr>
              <w:t>For paper 3 students are given a pre-release material that covers all four themes across the course. Students will need to carry out research about the topic and prepare for paper 3. The emphasis will be on students to carry out their own research and also work with others to set possible questions and answers to the topic.</w:t>
            </w:r>
          </w:p>
          <w:p w14:paraId="34EC2E0F" w14:textId="13C14D63" w:rsidR="00001FFA" w:rsidRDefault="00001FFA" w:rsidP="00001FFA">
            <w:pPr>
              <w:rPr>
                <w:b/>
              </w:rPr>
            </w:pPr>
            <w:r>
              <w:rPr>
                <w:b/>
              </w:rPr>
              <w:t xml:space="preserve">More lessons will focus on students using stimulus material to plan A level style questions and develop a mark scheme for such material. This will in effect make the students think like examiners and come up with a variety of challenging questions and think about the assessment outcomes will be covered. </w:t>
            </w:r>
          </w:p>
          <w:p w14:paraId="106FB5AF" w14:textId="77777777" w:rsidR="00954320" w:rsidRPr="00050810" w:rsidRDefault="00954320" w:rsidP="00954320">
            <w:pPr>
              <w:rPr>
                <w:b/>
              </w:rPr>
            </w:pPr>
          </w:p>
        </w:tc>
      </w:tr>
    </w:tbl>
    <w:p w14:paraId="63693070" w14:textId="77777777" w:rsidR="00050810" w:rsidRPr="00640889" w:rsidRDefault="00050810" w:rsidP="00640889">
      <w:pPr>
        <w:sectPr w:rsidR="00050810" w:rsidRPr="00640889">
          <w:pgSz w:w="11906" w:h="16838"/>
          <w:pgMar w:top="1440" w:right="1440" w:bottom="1440" w:left="1440" w:header="708" w:footer="708" w:gutter="0"/>
          <w:cols w:space="708"/>
          <w:docGrid w:linePitch="360"/>
        </w:sectPr>
      </w:pPr>
    </w:p>
    <w:p w14:paraId="14625EEA" w14:textId="1016E216" w:rsidR="00272416" w:rsidRDefault="00272416" w:rsidP="00272416">
      <w:pPr>
        <w:jc w:val="center"/>
        <w:rPr>
          <w:rFonts w:ascii="Tahoma" w:hAnsi="Tahoma" w:cs="Tahoma"/>
          <w:b/>
          <w:sz w:val="24"/>
          <w:szCs w:val="24"/>
        </w:rPr>
      </w:pPr>
      <w:r>
        <w:rPr>
          <w:rFonts w:ascii="Tahoma" w:hAnsi="Tahoma" w:cs="Tahoma"/>
          <w:b/>
          <w:sz w:val="24"/>
          <w:szCs w:val="24"/>
        </w:rPr>
        <w:lastRenderedPageBreak/>
        <w:t>Curriculum audit tool</w:t>
      </w:r>
    </w:p>
    <w:p w14:paraId="3287F6C0" w14:textId="77777777" w:rsidR="00787A8F" w:rsidRDefault="00787A8F" w:rsidP="0036546B">
      <w:pPr>
        <w:rPr>
          <w:b/>
        </w:rPr>
      </w:pPr>
    </w:p>
    <w:p w14:paraId="6A26FD00" w14:textId="63363B25" w:rsidR="0036546B" w:rsidRPr="00983FFB" w:rsidRDefault="0036546B" w:rsidP="0036546B">
      <w:pPr>
        <w:rPr>
          <w:b/>
        </w:rPr>
      </w:pPr>
      <w:r w:rsidRPr="00983FFB">
        <w:rPr>
          <w:b/>
        </w:rPr>
        <w:t>Task 2</w:t>
      </w:r>
      <w:r>
        <w:rPr>
          <w:b/>
        </w:rPr>
        <w:t xml:space="preserve"> – Curriculum implementation. Skills and content development</w:t>
      </w:r>
    </w:p>
    <w:p w14:paraId="74C4CEAD" w14:textId="77777777" w:rsidR="0036546B" w:rsidRDefault="0036546B" w:rsidP="0036546B">
      <w:r>
        <w:t>To work up your own sense of the key skills required in your subject and think about where in your curriculum model you are explicitly delivering or developing those skills. Map them out so that you are able to persuade yourself that you are giving students every chance to learn and use those skills consistently across your team.</w:t>
      </w:r>
    </w:p>
    <w:p w14:paraId="3D39AF58" w14:textId="77777777" w:rsidR="0036546B" w:rsidRDefault="0036546B" w:rsidP="0036546B">
      <w:r>
        <w:t>This is about how your team develop a deeper sense of understanding of key knowledge within your subject. How often is work re-capped? Do you use knowledge organisers as learning homework to embed knowledge and content that you have previously covered. Can they remember work from 3 weeks ago?</w:t>
      </w:r>
    </w:p>
    <w:p w14:paraId="69089D68" w14:textId="77777777" w:rsidR="0036546B" w:rsidRDefault="0036546B" w:rsidP="0036546B">
      <w:r>
        <w:t>How do you give students a sense of how the learning in your subject fits together? What is their sense of the bigger picture? How often do you refer to this bigger picture across the team?</w:t>
      </w:r>
    </w:p>
    <w:p w14:paraId="0A8B81D7" w14:textId="77777777" w:rsidR="0036546B" w:rsidRDefault="0036546B" w:rsidP="0036546B">
      <w:r>
        <w:t>How do you use assessment to help students embed their learning as well as checking and informing teaching?</w:t>
      </w:r>
    </w:p>
    <w:p w14:paraId="2500CD87" w14:textId="77777777" w:rsidR="0036546B" w:rsidRDefault="0036546B" w:rsidP="0036546B"/>
    <w:p w14:paraId="2AD98544" w14:textId="77777777" w:rsidR="0036546B" w:rsidRDefault="0036546B" w:rsidP="0036546B">
      <w:r>
        <w:t xml:space="preserve">As a College our stakeholders have decided that the key traits they would like to see our students leave school with are: </w:t>
      </w:r>
    </w:p>
    <w:p w14:paraId="7D3B4857" w14:textId="75DA57A5" w:rsidR="00820D23" w:rsidRPr="0036546B" w:rsidRDefault="00820D23" w:rsidP="00820D23">
      <w:pPr>
        <w:rPr>
          <w:rFonts w:ascii="Calibri" w:hAnsi="Calibri" w:cs="Arial"/>
        </w:rPr>
      </w:pPr>
      <w:r w:rsidRPr="0036546B">
        <w:rPr>
          <w:rFonts w:ascii="Calibri" w:hAnsi="Calibri" w:cs="Arial"/>
        </w:rPr>
        <w:t>Being healthy and staying safe</w:t>
      </w:r>
    </w:p>
    <w:p w14:paraId="1532BD5E" w14:textId="1F877D85" w:rsidR="00820D23" w:rsidRPr="0036546B" w:rsidRDefault="00820D23" w:rsidP="00820D23">
      <w:pPr>
        <w:rPr>
          <w:rFonts w:ascii="Calibri" w:hAnsi="Calibri" w:cs="Arial"/>
        </w:rPr>
      </w:pPr>
      <w:r w:rsidRPr="0036546B">
        <w:rPr>
          <w:rFonts w:ascii="Calibri" w:hAnsi="Calibri" w:cs="Arial"/>
        </w:rPr>
        <w:t>Being resilient</w:t>
      </w:r>
      <w:r w:rsidR="000503E2">
        <w:rPr>
          <w:rFonts w:ascii="Calibri" w:hAnsi="Calibri" w:cs="Arial"/>
        </w:rPr>
        <w:t xml:space="preserve"> (research shows this can be developed through our extra-curricular activities – “</w:t>
      </w:r>
      <w:r w:rsidR="000503E2" w:rsidRPr="000503E2">
        <w:rPr>
          <w:rFonts w:ascii="Calibri" w:hAnsi="Calibri" w:cs="Arial"/>
          <w:i/>
        </w:rPr>
        <w:t>Grit: Why passion and resilience are secrets to success</w:t>
      </w:r>
      <w:r w:rsidR="000503E2">
        <w:rPr>
          <w:rFonts w:ascii="Calibri" w:hAnsi="Calibri" w:cs="Arial"/>
          <w:i/>
        </w:rPr>
        <w:t>”</w:t>
      </w:r>
      <w:r w:rsidR="000503E2">
        <w:rPr>
          <w:rFonts w:ascii="Calibri" w:hAnsi="Calibri" w:cs="Arial"/>
        </w:rPr>
        <w:t xml:space="preserve"> Angela Duckworth)</w:t>
      </w:r>
    </w:p>
    <w:p w14:paraId="6B025C17" w14:textId="0452F2FB" w:rsidR="00820D23" w:rsidRPr="0036546B" w:rsidRDefault="00820D23" w:rsidP="00820D23">
      <w:pPr>
        <w:rPr>
          <w:rFonts w:ascii="Calibri" w:hAnsi="Calibri" w:cs="Arial"/>
        </w:rPr>
      </w:pPr>
      <w:r w:rsidRPr="0036546B">
        <w:rPr>
          <w:rFonts w:ascii="Calibri" w:hAnsi="Calibri" w:cs="Arial"/>
        </w:rPr>
        <w:t>Aspirational – understand their career options</w:t>
      </w:r>
    </w:p>
    <w:p w14:paraId="7D403CAE" w14:textId="6FD0402F" w:rsidR="00820D23" w:rsidRPr="0036546B" w:rsidRDefault="00820D23" w:rsidP="00820D23">
      <w:pPr>
        <w:rPr>
          <w:rFonts w:ascii="Calibri" w:hAnsi="Calibri" w:cs="Arial"/>
        </w:rPr>
      </w:pPr>
      <w:r w:rsidRPr="0036546B">
        <w:rPr>
          <w:rFonts w:ascii="Calibri" w:hAnsi="Calibri" w:cs="Arial"/>
        </w:rPr>
        <w:t>Respectful</w:t>
      </w:r>
    </w:p>
    <w:p w14:paraId="233B4775" w14:textId="0159AEA9" w:rsidR="00820D23" w:rsidRPr="0036546B" w:rsidRDefault="00820D23" w:rsidP="00820D23">
      <w:pPr>
        <w:rPr>
          <w:rFonts w:ascii="Calibri" w:hAnsi="Calibri" w:cs="Arial"/>
        </w:rPr>
      </w:pPr>
      <w:r w:rsidRPr="0036546B">
        <w:rPr>
          <w:rFonts w:ascii="Calibri" w:hAnsi="Calibri" w:cs="Arial"/>
        </w:rPr>
        <w:t>Effective communicators (literacy, numeracy, speaking, reading and listening)</w:t>
      </w:r>
    </w:p>
    <w:p w14:paraId="688E4350" w14:textId="68FCA2EE" w:rsidR="00820D23" w:rsidRPr="0036546B" w:rsidRDefault="00820D23" w:rsidP="00820D23">
      <w:pPr>
        <w:rPr>
          <w:rFonts w:ascii="Calibri" w:hAnsi="Calibri" w:cs="Arial"/>
        </w:rPr>
      </w:pPr>
      <w:r w:rsidRPr="0036546B">
        <w:rPr>
          <w:rFonts w:ascii="Calibri" w:hAnsi="Calibri" w:cs="Arial"/>
        </w:rPr>
        <w:t>Mutually tolerant of other cultures and individuals</w:t>
      </w:r>
    </w:p>
    <w:p w14:paraId="3F03705C" w14:textId="7AEBE139" w:rsidR="00820D23" w:rsidRPr="0036546B" w:rsidRDefault="00820D23" w:rsidP="00820D23">
      <w:pPr>
        <w:rPr>
          <w:rFonts w:ascii="Calibri" w:hAnsi="Calibri" w:cs="Arial"/>
        </w:rPr>
      </w:pPr>
      <w:r w:rsidRPr="0036546B">
        <w:rPr>
          <w:rFonts w:ascii="Calibri" w:hAnsi="Calibri" w:cs="Arial"/>
        </w:rPr>
        <w:t>Knowledgeable</w:t>
      </w:r>
    </w:p>
    <w:p w14:paraId="462C4CA2" w14:textId="1D0A8164" w:rsidR="00820D23" w:rsidRPr="0036546B" w:rsidRDefault="00820D23" w:rsidP="00820D23">
      <w:pPr>
        <w:rPr>
          <w:rFonts w:ascii="Calibri" w:hAnsi="Calibri" w:cs="Arial"/>
        </w:rPr>
      </w:pPr>
      <w:r w:rsidRPr="0036546B">
        <w:rPr>
          <w:rFonts w:ascii="Calibri" w:hAnsi="Calibri" w:cs="Arial"/>
        </w:rPr>
        <w:lastRenderedPageBreak/>
        <w:t>Skilled and able to transfer these skills</w:t>
      </w:r>
    </w:p>
    <w:p w14:paraId="07A23398" w14:textId="77777777" w:rsidR="00787A8F" w:rsidRDefault="00D36F7B" w:rsidP="00820D23">
      <w:pPr>
        <w:rPr>
          <w:rFonts w:ascii="Calibri" w:hAnsi="Calibri" w:cs="Arial"/>
        </w:rPr>
      </w:pPr>
      <w:r w:rsidRPr="0036546B">
        <w:rPr>
          <w:rFonts w:ascii="Calibri" w:hAnsi="Calibri" w:cs="Arial"/>
        </w:rPr>
        <w:t>You should audit where you believe these skills are being explicitly taught or opportunities given to de</w:t>
      </w:r>
      <w:r w:rsidR="00787A8F">
        <w:rPr>
          <w:rFonts w:ascii="Calibri" w:hAnsi="Calibri" w:cs="Arial"/>
        </w:rPr>
        <w:t>velop and practice these traits</w:t>
      </w:r>
    </w:p>
    <w:p w14:paraId="73AA38B0" w14:textId="4CADF1A3" w:rsidR="00D36F7B" w:rsidRPr="00787A8F" w:rsidRDefault="00D36F7B" w:rsidP="00820D23">
      <w:pPr>
        <w:rPr>
          <w:rFonts w:ascii="Calibri" w:hAnsi="Calibri" w:cs="Arial"/>
        </w:rPr>
      </w:pPr>
      <w:r w:rsidRPr="0036546B">
        <w:rPr>
          <w:rFonts w:ascii="Calibri" w:hAnsi="Calibri" w:cs="Arial"/>
          <w:b/>
        </w:rPr>
        <w:t>Departmental area</w:t>
      </w:r>
      <w:r w:rsidR="00E57F25">
        <w:rPr>
          <w:rFonts w:ascii="Calibri" w:hAnsi="Calibri" w:cs="Arial"/>
          <w:b/>
        </w:rPr>
        <w:t>: Business</w:t>
      </w:r>
    </w:p>
    <w:p w14:paraId="4005B4B3" w14:textId="5C81EB36" w:rsidR="00D36F7B" w:rsidRPr="0036546B" w:rsidRDefault="00024789" w:rsidP="00820D23">
      <w:pPr>
        <w:rPr>
          <w:rFonts w:ascii="Calibri" w:hAnsi="Calibri" w:cs="Arial"/>
        </w:rPr>
      </w:pPr>
      <w:r>
        <w:rPr>
          <w:rFonts w:ascii="Calibri" w:hAnsi="Calibri" w:cs="Arial"/>
        </w:rPr>
        <w:t>Impact summary for b</w:t>
      </w:r>
      <w:r w:rsidR="00D36F7B" w:rsidRPr="0036546B">
        <w:rPr>
          <w:rFonts w:ascii="Calibri" w:hAnsi="Calibri" w:cs="Arial"/>
        </w:rPr>
        <w:t>eing healthy and staying safe</w:t>
      </w:r>
      <w:r>
        <w:rPr>
          <w:rFonts w:ascii="Calibri" w:hAnsi="Calibri" w:cs="Arial"/>
        </w:rPr>
        <w:t xml:space="preserve">. </w:t>
      </w:r>
      <w:r w:rsidR="000503E2">
        <w:rPr>
          <w:rFonts w:ascii="Calibri" w:hAnsi="Calibri" w:cs="Arial"/>
        </w:rPr>
        <w:t>Remember to thi</w:t>
      </w:r>
      <w:r>
        <w:rPr>
          <w:rFonts w:ascii="Calibri" w:hAnsi="Calibri" w:cs="Arial"/>
        </w:rPr>
        <w:t>nk about Disadvantaged students.</w:t>
      </w:r>
    </w:p>
    <w:p w14:paraId="63A1E59C" w14:textId="77777777" w:rsidR="00D36F7B" w:rsidRPr="0036546B" w:rsidRDefault="00D36F7B" w:rsidP="00820D23">
      <w:pPr>
        <w:rPr>
          <w:rFonts w:ascii="Calibri" w:hAnsi="Calibri" w:cs="Arial"/>
        </w:rPr>
      </w:pPr>
    </w:p>
    <w:tbl>
      <w:tblPr>
        <w:tblStyle w:val="TableGrid"/>
        <w:tblW w:w="0" w:type="auto"/>
        <w:tblLook w:val="04A0" w:firstRow="1" w:lastRow="0" w:firstColumn="1" w:lastColumn="0" w:noHBand="0" w:noVBand="1"/>
      </w:tblPr>
      <w:tblGrid>
        <w:gridCol w:w="3487"/>
        <w:gridCol w:w="3487"/>
        <w:gridCol w:w="3487"/>
        <w:gridCol w:w="3487"/>
      </w:tblGrid>
      <w:tr w:rsidR="00D36F7B" w:rsidRPr="0036546B" w14:paraId="6FAB3F52" w14:textId="77777777" w:rsidTr="00D36F7B">
        <w:tc>
          <w:tcPr>
            <w:tcW w:w="3487" w:type="dxa"/>
          </w:tcPr>
          <w:p w14:paraId="5355A540" w14:textId="5D1C9684" w:rsidR="00D36F7B" w:rsidRPr="0036546B" w:rsidRDefault="00D36F7B" w:rsidP="00820D23">
            <w:pPr>
              <w:rPr>
                <w:rFonts w:ascii="Calibri" w:hAnsi="Calibri" w:cs="Arial"/>
                <w:b/>
              </w:rPr>
            </w:pPr>
            <w:r w:rsidRPr="0036546B">
              <w:rPr>
                <w:rFonts w:ascii="Calibri" w:hAnsi="Calibri" w:cs="Arial"/>
                <w:b/>
              </w:rPr>
              <w:t>Intent: to ensure that all students have a good understanding of how within your subject area they will lead a healthy lifestyle and stay safe</w:t>
            </w:r>
          </w:p>
        </w:tc>
        <w:tc>
          <w:tcPr>
            <w:tcW w:w="3487" w:type="dxa"/>
          </w:tcPr>
          <w:p w14:paraId="17B1744D" w14:textId="2222A785" w:rsidR="00D36F7B" w:rsidRPr="0036546B" w:rsidRDefault="00D36F7B" w:rsidP="00820D23">
            <w:pPr>
              <w:rPr>
                <w:rFonts w:ascii="Calibri" w:hAnsi="Calibri" w:cs="Arial"/>
                <w:b/>
              </w:rPr>
            </w:pPr>
            <w:r w:rsidRPr="0036546B">
              <w:rPr>
                <w:rFonts w:ascii="Calibri" w:hAnsi="Calibri" w:cs="Arial"/>
                <w:b/>
              </w:rPr>
              <w:t>Implementation (Where is this taught or opportunities provided within your curriculum offer?)</w:t>
            </w:r>
          </w:p>
        </w:tc>
        <w:tc>
          <w:tcPr>
            <w:tcW w:w="3487" w:type="dxa"/>
          </w:tcPr>
          <w:p w14:paraId="0DC75E9B" w14:textId="4800F824" w:rsidR="00D36F7B" w:rsidRPr="0036546B" w:rsidRDefault="00D36F7B" w:rsidP="00820D23">
            <w:pPr>
              <w:rPr>
                <w:rFonts w:ascii="Calibri" w:hAnsi="Calibri" w:cs="Arial"/>
                <w:b/>
              </w:rPr>
            </w:pPr>
            <w:r w:rsidRPr="0036546B">
              <w:rPr>
                <w:rFonts w:ascii="Calibri" w:hAnsi="Calibri" w:cs="Arial"/>
                <w:b/>
              </w:rPr>
              <w:t>Impact (How do you know that this has been achieved?)</w:t>
            </w:r>
          </w:p>
        </w:tc>
        <w:tc>
          <w:tcPr>
            <w:tcW w:w="3487" w:type="dxa"/>
          </w:tcPr>
          <w:p w14:paraId="17C9AAA5" w14:textId="77777777" w:rsidR="00D36F7B" w:rsidRPr="0036546B" w:rsidRDefault="00D36F7B" w:rsidP="00820D23">
            <w:pPr>
              <w:rPr>
                <w:rFonts w:ascii="Calibri" w:hAnsi="Calibri" w:cs="Arial"/>
                <w:b/>
              </w:rPr>
            </w:pPr>
            <w:r w:rsidRPr="0036546B">
              <w:rPr>
                <w:rFonts w:ascii="Calibri" w:hAnsi="Calibri" w:cs="Arial"/>
                <w:b/>
              </w:rPr>
              <w:t>Next steps?</w:t>
            </w:r>
          </w:p>
          <w:p w14:paraId="34850F5D" w14:textId="2B3266AF" w:rsidR="00D36F7B" w:rsidRPr="0036546B" w:rsidRDefault="00D36F7B" w:rsidP="00820D23">
            <w:pPr>
              <w:rPr>
                <w:rFonts w:ascii="Calibri" w:hAnsi="Calibri" w:cs="Arial"/>
                <w:b/>
              </w:rPr>
            </w:pPr>
            <w:r w:rsidRPr="0036546B">
              <w:rPr>
                <w:rFonts w:ascii="Calibri" w:hAnsi="Calibri" w:cs="Arial"/>
                <w:b/>
              </w:rPr>
              <w:t>What are you doing to further develop this area if required?</w:t>
            </w:r>
          </w:p>
        </w:tc>
      </w:tr>
      <w:tr w:rsidR="00D36F7B" w:rsidRPr="0036546B" w14:paraId="67113340" w14:textId="77777777" w:rsidTr="00D36F7B">
        <w:tc>
          <w:tcPr>
            <w:tcW w:w="3487" w:type="dxa"/>
          </w:tcPr>
          <w:p w14:paraId="0939F97A" w14:textId="7876061E" w:rsidR="00D36F7B" w:rsidRPr="0036546B" w:rsidRDefault="00D36F7B" w:rsidP="00D36F7B">
            <w:pPr>
              <w:tabs>
                <w:tab w:val="center" w:pos="1635"/>
                <w:tab w:val="left" w:pos="2074"/>
              </w:tabs>
              <w:rPr>
                <w:rFonts w:ascii="Calibri" w:hAnsi="Calibri" w:cs="Arial"/>
                <w:b/>
              </w:rPr>
            </w:pPr>
            <w:r w:rsidRPr="0036546B">
              <w:rPr>
                <w:rFonts w:ascii="Calibri" w:hAnsi="Calibri" w:cs="Arial"/>
                <w:b/>
              </w:rPr>
              <w:t>Year 10</w:t>
            </w:r>
            <w:r w:rsidRPr="0036546B">
              <w:rPr>
                <w:rFonts w:ascii="Calibri" w:hAnsi="Calibri" w:cs="Arial"/>
                <w:b/>
              </w:rPr>
              <w:tab/>
            </w:r>
            <w:r w:rsidRPr="0036546B">
              <w:rPr>
                <w:rFonts w:ascii="Calibri" w:hAnsi="Calibri" w:cs="Arial"/>
                <w:b/>
              </w:rPr>
              <w:tab/>
            </w:r>
          </w:p>
        </w:tc>
        <w:tc>
          <w:tcPr>
            <w:tcW w:w="3487" w:type="dxa"/>
          </w:tcPr>
          <w:p w14:paraId="2175E87A" w14:textId="77777777" w:rsidR="00D36F7B" w:rsidRDefault="00927F2C" w:rsidP="00820D23">
            <w:pPr>
              <w:rPr>
                <w:rFonts w:ascii="Calibri" w:hAnsi="Calibri" w:cs="Arial"/>
                <w:b/>
              </w:rPr>
            </w:pPr>
            <w:r>
              <w:rPr>
                <w:rFonts w:ascii="Calibri" w:hAnsi="Calibri" w:cs="Arial"/>
                <w:b/>
              </w:rPr>
              <w:t>1.5.3 Legislation in Business e.g. Employment Law, Health and Safety at work, Consumer Law</w:t>
            </w:r>
          </w:p>
          <w:p w14:paraId="10247811" w14:textId="74482E8B" w:rsidR="0001442D" w:rsidRPr="0036546B" w:rsidRDefault="0001442D" w:rsidP="00820D23">
            <w:pPr>
              <w:rPr>
                <w:rFonts w:ascii="Calibri" w:hAnsi="Calibri" w:cs="Arial"/>
                <w:b/>
              </w:rPr>
            </w:pPr>
            <w:r>
              <w:rPr>
                <w:rFonts w:ascii="Calibri" w:hAnsi="Calibri" w:cs="Arial"/>
                <w:b/>
              </w:rPr>
              <w:t xml:space="preserve">1.5.2 Technology in Business and staying safe online </w:t>
            </w:r>
          </w:p>
        </w:tc>
        <w:tc>
          <w:tcPr>
            <w:tcW w:w="3487" w:type="dxa"/>
          </w:tcPr>
          <w:p w14:paraId="04FC94DC" w14:textId="77777777" w:rsidR="00D36F7B" w:rsidRDefault="00927F2C" w:rsidP="00820D23">
            <w:pPr>
              <w:rPr>
                <w:rFonts w:ascii="Calibri" w:hAnsi="Calibri" w:cs="Arial"/>
                <w:b/>
              </w:rPr>
            </w:pPr>
            <w:r>
              <w:rPr>
                <w:rFonts w:ascii="Calibri" w:hAnsi="Calibri" w:cs="Arial"/>
                <w:b/>
              </w:rPr>
              <w:t>Feedback</w:t>
            </w:r>
          </w:p>
          <w:p w14:paraId="621EE73C" w14:textId="218FD38E" w:rsidR="00927F2C" w:rsidRPr="0036546B" w:rsidRDefault="00927F2C" w:rsidP="00820D23">
            <w:pPr>
              <w:rPr>
                <w:rFonts w:ascii="Calibri" w:hAnsi="Calibri" w:cs="Arial"/>
                <w:b/>
              </w:rPr>
            </w:pPr>
            <w:r>
              <w:rPr>
                <w:rFonts w:ascii="Calibri" w:hAnsi="Calibri" w:cs="Arial"/>
                <w:b/>
              </w:rPr>
              <w:t>Assessments</w:t>
            </w:r>
          </w:p>
        </w:tc>
        <w:tc>
          <w:tcPr>
            <w:tcW w:w="3487" w:type="dxa"/>
          </w:tcPr>
          <w:p w14:paraId="5699D870" w14:textId="3D58CBF7" w:rsidR="00D36F7B" w:rsidRPr="0036546B" w:rsidRDefault="00927F2C" w:rsidP="00820D23">
            <w:pPr>
              <w:rPr>
                <w:rFonts w:ascii="Calibri" w:hAnsi="Calibri" w:cs="Arial"/>
                <w:b/>
              </w:rPr>
            </w:pPr>
            <w:r>
              <w:rPr>
                <w:rFonts w:ascii="Calibri" w:hAnsi="Calibri" w:cs="Arial"/>
                <w:b/>
              </w:rPr>
              <w:t>Potential for students to apply this in Work Experience placements and PT jobs</w:t>
            </w:r>
          </w:p>
        </w:tc>
      </w:tr>
      <w:tr w:rsidR="00D36F7B" w:rsidRPr="0036546B" w14:paraId="154ED886" w14:textId="77777777" w:rsidTr="00D36F7B">
        <w:tc>
          <w:tcPr>
            <w:tcW w:w="3487" w:type="dxa"/>
          </w:tcPr>
          <w:p w14:paraId="41F4E9BD" w14:textId="5EB2109D" w:rsidR="00D36F7B" w:rsidRPr="0036546B" w:rsidRDefault="00D36F7B" w:rsidP="00D36F7B">
            <w:pPr>
              <w:tabs>
                <w:tab w:val="center" w:pos="1635"/>
                <w:tab w:val="left" w:pos="2074"/>
              </w:tabs>
              <w:rPr>
                <w:rFonts w:ascii="Calibri" w:hAnsi="Calibri" w:cs="Arial"/>
                <w:b/>
              </w:rPr>
            </w:pPr>
            <w:r w:rsidRPr="0036546B">
              <w:rPr>
                <w:rFonts w:ascii="Calibri" w:hAnsi="Calibri" w:cs="Arial"/>
                <w:b/>
              </w:rPr>
              <w:t>Year 11</w:t>
            </w:r>
          </w:p>
        </w:tc>
        <w:tc>
          <w:tcPr>
            <w:tcW w:w="3487" w:type="dxa"/>
          </w:tcPr>
          <w:p w14:paraId="6BB7D398" w14:textId="451E7D96" w:rsidR="00D36F7B" w:rsidRPr="0036546B" w:rsidRDefault="00492FAA" w:rsidP="00820D23">
            <w:pPr>
              <w:rPr>
                <w:rFonts w:ascii="Calibri" w:hAnsi="Calibri" w:cs="Arial"/>
                <w:b/>
              </w:rPr>
            </w:pPr>
            <w:r>
              <w:rPr>
                <w:rFonts w:ascii="Calibri" w:hAnsi="Calibri" w:cs="Arial"/>
                <w:b/>
              </w:rPr>
              <w:t>2.1 Environmental topics are covered</w:t>
            </w:r>
          </w:p>
        </w:tc>
        <w:tc>
          <w:tcPr>
            <w:tcW w:w="3487" w:type="dxa"/>
          </w:tcPr>
          <w:p w14:paraId="297EA01E" w14:textId="77777777" w:rsidR="009B3BAC" w:rsidRDefault="009B3BAC" w:rsidP="009B3BAC">
            <w:pPr>
              <w:rPr>
                <w:rFonts w:ascii="Calibri" w:hAnsi="Calibri" w:cs="Arial"/>
                <w:b/>
              </w:rPr>
            </w:pPr>
            <w:r>
              <w:rPr>
                <w:rFonts w:ascii="Calibri" w:hAnsi="Calibri" w:cs="Arial"/>
                <w:b/>
              </w:rPr>
              <w:t>Feedback</w:t>
            </w:r>
          </w:p>
          <w:p w14:paraId="063D698E" w14:textId="79D169E6" w:rsidR="00D36F7B" w:rsidRPr="0036546B" w:rsidRDefault="009B3BAC" w:rsidP="009B3BAC">
            <w:pPr>
              <w:rPr>
                <w:rFonts w:ascii="Calibri" w:hAnsi="Calibri" w:cs="Arial"/>
                <w:b/>
              </w:rPr>
            </w:pPr>
            <w:r>
              <w:rPr>
                <w:rFonts w:ascii="Calibri" w:hAnsi="Calibri" w:cs="Arial"/>
                <w:b/>
              </w:rPr>
              <w:t>Assessments</w:t>
            </w:r>
          </w:p>
        </w:tc>
        <w:tc>
          <w:tcPr>
            <w:tcW w:w="3487" w:type="dxa"/>
          </w:tcPr>
          <w:p w14:paraId="7D071F75" w14:textId="1CFCFBEB" w:rsidR="00D36F7B" w:rsidRPr="0036546B" w:rsidRDefault="009B3BAC" w:rsidP="00820D23">
            <w:pPr>
              <w:rPr>
                <w:rFonts w:ascii="Calibri" w:hAnsi="Calibri" w:cs="Arial"/>
                <w:b/>
              </w:rPr>
            </w:pPr>
            <w:r>
              <w:rPr>
                <w:rFonts w:ascii="Calibri" w:hAnsi="Calibri" w:cs="Arial"/>
                <w:b/>
              </w:rPr>
              <w:t>NA</w:t>
            </w:r>
          </w:p>
        </w:tc>
      </w:tr>
      <w:tr w:rsidR="00D52B4A" w:rsidRPr="0036546B" w14:paraId="080D0CC3" w14:textId="77777777" w:rsidTr="00D36F7B">
        <w:tc>
          <w:tcPr>
            <w:tcW w:w="3487" w:type="dxa"/>
          </w:tcPr>
          <w:p w14:paraId="233BDD7D" w14:textId="05B97627" w:rsidR="00D52B4A" w:rsidRPr="0036546B" w:rsidRDefault="00D52B4A" w:rsidP="00D36F7B">
            <w:pPr>
              <w:tabs>
                <w:tab w:val="center" w:pos="1635"/>
                <w:tab w:val="left" w:pos="2074"/>
              </w:tabs>
              <w:rPr>
                <w:rFonts w:ascii="Calibri" w:hAnsi="Calibri" w:cs="Arial"/>
                <w:b/>
              </w:rPr>
            </w:pPr>
            <w:r w:rsidRPr="0036546B">
              <w:rPr>
                <w:rFonts w:ascii="Calibri" w:hAnsi="Calibri" w:cs="Arial"/>
                <w:b/>
              </w:rPr>
              <w:t>Post 16</w:t>
            </w:r>
          </w:p>
        </w:tc>
        <w:tc>
          <w:tcPr>
            <w:tcW w:w="3487" w:type="dxa"/>
          </w:tcPr>
          <w:p w14:paraId="79C81302" w14:textId="77777777" w:rsidR="00D52B4A" w:rsidRDefault="00F87290" w:rsidP="00820D23">
            <w:pPr>
              <w:rPr>
                <w:rFonts w:ascii="Calibri" w:hAnsi="Calibri" w:cs="Arial"/>
                <w:b/>
              </w:rPr>
            </w:pPr>
            <w:r>
              <w:rPr>
                <w:rFonts w:ascii="Calibri" w:hAnsi="Calibri" w:cs="Arial"/>
                <w:b/>
              </w:rPr>
              <w:t>Theme 1- 1.4 managing people does cover motivation and Maslow’s Hierarchy of needs</w:t>
            </w:r>
          </w:p>
          <w:p w14:paraId="523D43AD" w14:textId="77777777" w:rsidR="00F87290" w:rsidRDefault="00F87290" w:rsidP="00820D23">
            <w:pPr>
              <w:rPr>
                <w:rFonts w:ascii="Calibri" w:hAnsi="Calibri" w:cs="Arial"/>
                <w:b/>
              </w:rPr>
            </w:pPr>
            <w:r>
              <w:rPr>
                <w:rFonts w:ascii="Calibri" w:hAnsi="Calibri" w:cs="Arial"/>
                <w:b/>
              </w:rPr>
              <w:t>Theme 2- 2.5 External Influences – Legislation, Consumer protection, Employee Protection, Health and Safety at Work</w:t>
            </w:r>
          </w:p>
          <w:p w14:paraId="4AACBFC1" w14:textId="724C07A8" w:rsidR="00F87290" w:rsidRPr="0036546B" w:rsidRDefault="00F87290" w:rsidP="00820D23">
            <w:pPr>
              <w:rPr>
                <w:rFonts w:ascii="Calibri" w:hAnsi="Calibri" w:cs="Arial"/>
                <w:b/>
              </w:rPr>
            </w:pPr>
            <w:r>
              <w:rPr>
                <w:rFonts w:ascii="Calibri" w:hAnsi="Calibri" w:cs="Arial"/>
                <w:b/>
              </w:rPr>
              <w:t xml:space="preserve">Ethical Issues are covered in both Themes 3 and 4 </w:t>
            </w:r>
          </w:p>
        </w:tc>
        <w:tc>
          <w:tcPr>
            <w:tcW w:w="3487" w:type="dxa"/>
          </w:tcPr>
          <w:p w14:paraId="339486B3" w14:textId="77777777" w:rsidR="00D52B4A" w:rsidRDefault="00F87290" w:rsidP="00820D23">
            <w:pPr>
              <w:rPr>
                <w:rFonts w:ascii="Calibri" w:hAnsi="Calibri" w:cs="Arial"/>
                <w:b/>
              </w:rPr>
            </w:pPr>
            <w:r>
              <w:rPr>
                <w:rFonts w:ascii="Calibri" w:hAnsi="Calibri" w:cs="Arial"/>
                <w:b/>
              </w:rPr>
              <w:t>Feedback</w:t>
            </w:r>
          </w:p>
          <w:p w14:paraId="792FB068" w14:textId="77777777" w:rsidR="00F87290" w:rsidRDefault="00F87290" w:rsidP="00820D23">
            <w:pPr>
              <w:rPr>
                <w:rFonts w:ascii="Calibri" w:hAnsi="Calibri" w:cs="Arial"/>
                <w:b/>
              </w:rPr>
            </w:pPr>
          </w:p>
          <w:p w14:paraId="5FBD5327" w14:textId="77777777" w:rsidR="00F87290" w:rsidRDefault="00F87290" w:rsidP="00820D23">
            <w:pPr>
              <w:rPr>
                <w:rFonts w:ascii="Calibri" w:hAnsi="Calibri" w:cs="Arial"/>
                <w:b/>
              </w:rPr>
            </w:pPr>
          </w:p>
          <w:p w14:paraId="17C0816D" w14:textId="77777777" w:rsidR="00F87290" w:rsidRDefault="00F87290" w:rsidP="00820D23">
            <w:pPr>
              <w:rPr>
                <w:rFonts w:ascii="Calibri" w:hAnsi="Calibri" w:cs="Arial"/>
                <w:b/>
              </w:rPr>
            </w:pPr>
          </w:p>
          <w:p w14:paraId="60453A8F" w14:textId="3308A066" w:rsidR="00F87290" w:rsidRPr="0036546B" w:rsidRDefault="00F87290" w:rsidP="00820D23">
            <w:pPr>
              <w:rPr>
                <w:rFonts w:ascii="Calibri" w:hAnsi="Calibri" w:cs="Arial"/>
                <w:b/>
              </w:rPr>
            </w:pPr>
            <w:r>
              <w:rPr>
                <w:rFonts w:ascii="Calibri" w:hAnsi="Calibri" w:cs="Arial"/>
                <w:b/>
              </w:rPr>
              <w:t>Specific Assessments</w:t>
            </w:r>
          </w:p>
        </w:tc>
        <w:tc>
          <w:tcPr>
            <w:tcW w:w="3487" w:type="dxa"/>
          </w:tcPr>
          <w:p w14:paraId="5AE46BEB" w14:textId="7CF43625" w:rsidR="00D52B4A" w:rsidRPr="0036546B" w:rsidRDefault="00F87290" w:rsidP="00820D23">
            <w:pPr>
              <w:rPr>
                <w:rFonts w:ascii="Calibri" w:hAnsi="Calibri" w:cs="Arial"/>
                <w:b/>
              </w:rPr>
            </w:pPr>
            <w:r>
              <w:rPr>
                <w:rFonts w:ascii="Calibri" w:hAnsi="Calibri" w:cs="Arial"/>
                <w:b/>
              </w:rPr>
              <w:t>Perhaps talks from the H and S executive</w:t>
            </w:r>
          </w:p>
        </w:tc>
      </w:tr>
    </w:tbl>
    <w:p w14:paraId="239D5964" w14:textId="4364F696" w:rsidR="00D36F7B" w:rsidRDefault="00D36F7B" w:rsidP="00820D23">
      <w:pPr>
        <w:rPr>
          <w:rFonts w:ascii="Calibri" w:hAnsi="Calibri" w:cs="Arial"/>
          <w:b/>
        </w:rPr>
      </w:pPr>
    </w:p>
    <w:p w14:paraId="1354A7FF" w14:textId="31BD8A66" w:rsidR="00F87290" w:rsidRDefault="00F87290" w:rsidP="00820D23">
      <w:pPr>
        <w:rPr>
          <w:rFonts w:ascii="Calibri" w:hAnsi="Calibri" w:cs="Arial"/>
          <w:b/>
        </w:rPr>
      </w:pPr>
    </w:p>
    <w:p w14:paraId="4F733DB3" w14:textId="1312E348" w:rsidR="00F87290" w:rsidRDefault="00F87290" w:rsidP="00820D23">
      <w:pPr>
        <w:rPr>
          <w:rFonts w:ascii="Calibri" w:hAnsi="Calibri" w:cs="Arial"/>
          <w:b/>
        </w:rPr>
      </w:pPr>
    </w:p>
    <w:p w14:paraId="56A6002B" w14:textId="3961689C" w:rsidR="00F87290" w:rsidRDefault="00F87290" w:rsidP="00820D23">
      <w:pPr>
        <w:rPr>
          <w:rFonts w:ascii="Calibri" w:hAnsi="Calibri" w:cs="Arial"/>
          <w:b/>
        </w:rPr>
      </w:pPr>
    </w:p>
    <w:p w14:paraId="68F6ED3B" w14:textId="77777777" w:rsidR="00F87290" w:rsidRPr="0036546B" w:rsidRDefault="00F87290" w:rsidP="00820D23">
      <w:pPr>
        <w:rPr>
          <w:rFonts w:ascii="Calibri" w:hAnsi="Calibri" w:cs="Arial"/>
          <w:b/>
        </w:rPr>
      </w:pPr>
    </w:p>
    <w:p w14:paraId="0856ADBF" w14:textId="0558E4A7" w:rsidR="00D52B4A" w:rsidRPr="0036546B" w:rsidRDefault="00D52B4A" w:rsidP="00D52B4A">
      <w:pPr>
        <w:rPr>
          <w:rFonts w:ascii="Calibri" w:hAnsi="Calibri" w:cs="Arial"/>
        </w:rPr>
      </w:pPr>
      <w:r w:rsidRPr="0036546B">
        <w:rPr>
          <w:rFonts w:ascii="Calibri" w:hAnsi="Calibri" w:cs="Arial"/>
        </w:rPr>
        <w:t xml:space="preserve">Impact summary for </w:t>
      </w:r>
      <w:r w:rsidR="001121CA" w:rsidRPr="0036546B">
        <w:rPr>
          <w:rFonts w:ascii="Calibri" w:hAnsi="Calibri" w:cs="Arial"/>
        </w:rPr>
        <w:t>developing resilient learners</w:t>
      </w:r>
      <w:r w:rsidR="000503E2">
        <w:rPr>
          <w:rFonts w:ascii="Calibri" w:hAnsi="Calibri" w:cs="Arial"/>
        </w:rPr>
        <w:t xml:space="preserve"> (including through activities beyond the classroom)</w:t>
      </w:r>
      <w:r w:rsidR="00024789">
        <w:rPr>
          <w:rFonts w:ascii="Calibri" w:hAnsi="Calibri" w:cs="Arial"/>
        </w:rPr>
        <w:t>.</w:t>
      </w:r>
      <w:r w:rsidR="000503E2">
        <w:rPr>
          <w:rFonts w:ascii="Calibri" w:hAnsi="Calibri" w:cs="Arial"/>
        </w:rPr>
        <w:t xml:space="preserve"> Remember to think about disadvantaged students</w:t>
      </w:r>
    </w:p>
    <w:tbl>
      <w:tblPr>
        <w:tblStyle w:val="TableGrid"/>
        <w:tblW w:w="0" w:type="auto"/>
        <w:tblLook w:val="04A0" w:firstRow="1" w:lastRow="0" w:firstColumn="1" w:lastColumn="0" w:noHBand="0" w:noVBand="1"/>
      </w:tblPr>
      <w:tblGrid>
        <w:gridCol w:w="3487"/>
        <w:gridCol w:w="3487"/>
        <w:gridCol w:w="3487"/>
        <w:gridCol w:w="3487"/>
      </w:tblGrid>
      <w:tr w:rsidR="00D52B4A" w:rsidRPr="0036546B" w14:paraId="4AFD6FB7" w14:textId="77777777" w:rsidTr="00D52B4A">
        <w:tc>
          <w:tcPr>
            <w:tcW w:w="3487" w:type="dxa"/>
          </w:tcPr>
          <w:p w14:paraId="00543D66" w14:textId="70E18820" w:rsidR="00D52B4A" w:rsidRPr="0036546B" w:rsidRDefault="00D52B4A" w:rsidP="00D52B4A">
            <w:pPr>
              <w:rPr>
                <w:rFonts w:ascii="Calibri" w:hAnsi="Calibri" w:cs="Arial"/>
                <w:b/>
              </w:rPr>
            </w:pPr>
            <w:r w:rsidRPr="0036546B">
              <w:rPr>
                <w:rFonts w:ascii="Calibri" w:hAnsi="Calibri" w:cs="Arial"/>
                <w:b/>
              </w:rPr>
              <w:t xml:space="preserve">Intent: to ensure that all students </w:t>
            </w:r>
            <w:r w:rsidR="001121CA" w:rsidRPr="0036546B">
              <w:rPr>
                <w:rFonts w:ascii="Calibri" w:hAnsi="Calibri" w:cs="Arial"/>
                <w:b/>
              </w:rPr>
              <w:t>have a good understanding of resilience and staff have clear methods and opportunities to develop this in their students</w:t>
            </w:r>
          </w:p>
        </w:tc>
        <w:tc>
          <w:tcPr>
            <w:tcW w:w="3487" w:type="dxa"/>
          </w:tcPr>
          <w:p w14:paraId="3AC430B2" w14:textId="77777777" w:rsidR="00D52B4A" w:rsidRPr="0036546B" w:rsidRDefault="00D52B4A" w:rsidP="00D52B4A">
            <w:pPr>
              <w:rPr>
                <w:rFonts w:ascii="Calibri" w:hAnsi="Calibri" w:cs="Arial"/>
                <w:b/>
              </w:rPr>
            </w:pPr>
            <w:r w:rsidRPr="0036546B">
              <w:rPr>
                <w:rFonts w:ascii="Calibri" w:hAnsi="Calibri" w:cs="Arial"/>
                <w:b/>
              </w:rPr>
              <w:t>Implementation (Where is this taught or opportunities provided within your curriculum offer?)</w:t>
            </w:r>
          </w:p>
        </w:tc>
        <w:tc>
          <w:tcPr>
            <w:tcW w:w="3487" w:type="dxa"/>
          </w:tcPr>
          <w:p w14:paraId="138CF0D0" w14:textId="77777777" w:rsidR="00D52B4A" w:rsidRPr="0036546B" w:rsidRDefault="00D52B4A" w:rsidP="00D52B4A">
            <w:pPr>
              <w:rPr>
                <w:rFonts w:ascii="Calibri" w:hAnsi="Calibri" w:cs="Arial"/>
                <w:b/>
              </w:rPr>
            </w:pPr>
            <w:r w:rsidRPr="0036546B">
              <w:rPr>
                <w:rFonts w:ascii="Calibri" w:hAnsi="Calibri" w:cs="Arial"/>
                <w:b/>
              </w:rPr>
              <w:t>Impact (How do you know that this has been achieved?)</w:t>
            </w:r>
          </w:p>
        </w:tc>
        <w:tc>
          <w:tcPr>
            <w:tcW w:w="3487" w:type="dxa"/>
          </w:tcPr>
          <w:p w14:paraId="20FF1CC1" w14:textId="77777777" w:rsidR="00D52B4A" w:rsidRPr="0036546B" w:rsidRDefault="00D52B4A" w:rsidP="00D52B4A">
            <w:pPr>
              <w:rPr>
                <w:rFonts w:ascii="Calibri" w:hAnsi="Calibri" w:cs="Arial"/>
                <w:b/>
              </w:rPr>
            </w:pPr>
            <w:r w:rsidRPr="0036546B">
              <w:rPr>
                <w:rFonts w:ascii="Calibri" w:hAnsi="Calibri" w:cs="Arial"/>
                <w:b/>
              </w:rPr>
              <w:t>Next steps?</w:t>
            </w:r>
          </w:p>
          <w:p w14:paraId="75FECCA3" w14:textId="77777777" w:rsidR="00D52B4A" w:rsidRPr="0036546B" w:rsidRDefault="00D52B4A" w:rsidP="00D52B4A">
            <w:pPr>
              <w:rPr>
                <w:rFonts w:ascii="Calibri" w:hAnsi="Calibri" w:cs="Arial"/>
                <w:b/>
              </w:rPr>
            </w:pPr>
            <w:r w:rsidRPr="0036546B">
              <w:rPr>
                <w:rFonts w:ascii="Calibri" w:hAnsi="Calibri" w:cs="Arial"/>
                <w:b/>
              </w:rPr>
              <w:t>What are you doing to further develop this area if required?</w:t>
            </w:r>
          </w:p>
        </w:tc>
      </w:tr>
      <w:tr w:rsidR="00D52B4A" w:rsidRPr="0036546B" w14:paraId="35B9C42B" w14:textId="77777777" w:rsidTr="00D52B4A">
        <w:tc>
          <w:tcPr>
            <w:tcW w:w="3487" w:type="dxa"/>
          </w:tcPr>
          <w:p w14:paraId="26C6E125" w14:textId="77777777" w:rsidR="00D52B4A" w:rsidRPr="0036546B" w:rsidRDefault="00D52B4A" w:rsidP="00D52B4A">
            <w:pPr>
              <w:tabs>
                <w:tab w:val="center" w:pos="1635"/>
                <w:tab w:val="left" w:pos="2074"/>
              </w:tabs>
              <w:rPr>
                <w:rFonts w:ascii="Calibri" w:hAnsi="Calibri" w:cs="Arial"/>
                <w:b/>
              </w:rPr>
            </w:pPr>
            <w:r w:rsidRPr="0036546B">
              <w:rPr>
                <w:rFonts w:ascii="Calibri" w:hAnsi="Calibri" w:cs="Arial"/>
                <w:b/>
              </w:rPr>
              <w:t>Year 10</w:t>
            </w:r>
            <w:r w:rsidRPr="0036546B">
              <w:rPr>
                <w:rFonts w:ascii="Calibri" w:hAnsi="Calibri" w:cs="Arial"/>
                <w:b/>
              </w:rPr>
              <w:tab/>
            </w:r>
            <w:r w:rsidRPr="0036546B">
              <w:rPr>
                <w:rFonts w:ascii="Calibri" w:hAnsi="Calibri" w:cs="Arial"/>
                <w:b/>
              </w:rPr>
              <w:tab/>
            </w:r>
          </w:p>
        </w:tc>
        <w:tc>
          <w:tcPr>
            <w:tcW w:w="3487" w:type="dxa"/>
          </w:tcPr>
          <w:p w14:paraId="79FE0463" w14:textId="77777777" w:rsidR="00D52B4A" w:rsidRDefault="00927F2C" w:rsidP="00D52B4A">
            <w:pPr>
              <w:rPr>
                <w:rFonts w:ascii="Calibri" w:hAnsi="Calibri" w:cs="Arial"/>
                <w:b/>
              </w:rPr>
            </w:pPr>
            <w:r>
              <w:rPr>
                <w:rFonts w:ascii="Calibri" w:hAnsi="Calibri" w:cs="Arial"/>
                <w:b/>
              </w:rPr>
              <w:t xml:space="preserve">1.4.3 Marketing Mix project. Students have to develop a new form of footwear and work in groups. Presentations are made. </w:t>
            </w:r>
          </w:p>
          <w:p w14:paraId="4A845268" w14:textId="77777777" w:rsidR="00927F2C" w:rsidRDefault="00927F2C" w:rsidP="00D52B4A">
            <w:pPr>
              <w:rPr>
                <w:rFonts w:ascii="Calibri" w:hAnsi="Calibri" w:cs="Arial"/>
                <w:b/>
              </w:rPr>
            </w:pPr>
          </w:p>
          <w:p w14:paraId="1347AE64" w14:textId="77777777" w:rsidR="00927F2C" w:rsidRDefault="00927F2C" w:rsidP="00D52B4A">
            <w:pPr>
              <w:rPr>
                <w:rFonts w:ascii="Calibri" w:hAnsi="Calibri" w:cs="Arial"/>
                <w:b/>
              </w:rPr>
            </w:pPr>
            <w:r>
              <w:rPr>
                <w:rFonts w:ascii="Calibri" w:hAnsi="Calibri" w:cs="Arial"/>
                <w:b/>
              </w:rPr>
              <w:t>Tenner Challenge – outside of classroom</w:t>
            </w:r>
          </w:p>
          <w:p w14:paraId="70E941E5" w14:textId="77777777" w:rsidR="0001442D" w:rsidRDefault="0001442D" w:rsidP="00D52B4A">
            <w:pPr>
              <w:rPr>
                <w:rFonts w:ascii="Calibri" w:hAnsi="Calibri" w:cs="Arial"/>
                <w:b/>
              </w:rPr>
            </w:pPr>
          </w:p>
          <w:p w14:paraId="36B8213B" w14:textId="49B10717" w:rsidR="0001442D" w:rsidRPr="0036546B" w:rsidRDefault="0001442D" w:rsidP="00D52B4A">
            <w:pPr>
              <w:rPr>
                <w:rFonts w:ascii="Calibri" w:hAnsi="Calibri" w:cs="Arial"/>
                <w:b/>
              </w:rPr>
            </w:pPr>
            <w:r>
              <w:rPr>
                <w:rFonts w:ascii="Calibri" w:hAnsi="Calibri" w:cs="Arial"/>
                <w:b/>
              </w:rPr>
              <w:t xml:space="preserve">Assessments throughout year 10 work on students’ revision skills and to support them on improving their examination skills. </w:t>
            </w:r>
          </w:p>
        </w:tc>
        <w:tc>
          <w:tcPr>
            <w:tcW w:w="3487" w:type="dxa"/>
          </w:tcPr>
          <w:p w14:paraId="07956A58" w14:textId="77777777" w:rsidR="00D52B4A" w:rsidRDefault="00927F2C" w:rsidP="00D52B4A">
            <w:pPr>
              <w:rPr>
                <w:rFonts w:ascii="Calibri" w:hAnsi="Calibri" w:cs="Arial"/>
                <w:b/>
              </w:rPr>
            </w:pPr>
            <w:r>
              <w:rPr>
                <w:rFonts w:ascii="Calibri" w:hAnsi="Calibri" w:cs="Arial"/>
                <w:b/>
              </w:rPr>
              <w:t xml:space="preserve">Quality of presentations in 2019 were very good and students enjoyed the project. They showed resilience in </w:t>
            </w:r>
          </w:p>
          <w:p w14:paraId="23F7C187" w14:textId="102E9292" w:rsidR="00927F2C" w:rsidRDefault="00927F2C" w:rsidP="00D52B4A">
            <w:pPr>
              <w:rPr>
                <w:rFonts w:ascii="Calibri" w:hAnsi="Calibri" w:cs="Arial"/>
                <w:b/>
              </w:rPr>
            </w:pPr>
          </w:p>
          <w:p w14:paraId="65B9991E" w14:textId="77777777" w:rsidR="0001442D" w:rsidRDefault="0001442D" w:rsidP="00D52B4A">
            <w:pPr>
              <w:rPr>
                <w:rFonts w:ascii="Calibri" w:hAnsi="Calibri" w:cs="Arial"/>
                <w:b/>
              </w:rPr>
            </w:pPr>
          </w:p>
          <w:p w14:paraId="16CFCCA8" w14:textId="77777777" w:rsidR="00927F2C" w:rsidRDefault="00927F2C" w:rsidP="00D52B4A">
            <w:pPr>
              <w:rPr>
                <w:rFonts w:ascii="Calibri" w:hAnsi="Calibri" w:cs="Arial"/>
                <w:b/>
              </w:rPr>
            </w:pPr>
            <w:r>
              <w:rPr>
                <w:rFonts w:ascii="Calibri" w:hAnsi="Calibri" w:cs="Arial"/>
                <w:b/>
              </w:rPr>
              <w:t>Did not run in 2019</w:t>
            </w:r>
          </w:p>
          <w:p w14:paraId="2121B3A8" w14:textId="77777777" w:rsidR="0001442D" w:rsidRDefault="0001442D" w:rsidP="00D52B4A">
            <w:pPr>
              <w:rPr>
                <w:rFonts w:ascii="Calibri" w:hAnsi="Calibri" w:cs="Arial"/>
                <w:b/>
              </w:rPr>
            </w:pPr>
          </w:p>
          <w:p w14:paraId="0909F48A" w14:textId="77777777" w:rsidR="0001442D" w:rsidRDefault="0001442D" w:rsidP="00D52B4A">
            <w:pPr>
              <w:rPr>
                <w:rFonts w:ascii="Calibri" w:hAnsi="Calibri" w:cs="Arial"/>
                <w:b/>
              </w:rPr>
            </w:pPr>
          </w:p>
          <w:p w14:paraId="50DFB7A3" w14:textId="312CECDB" w:rsidR="0001442D" w:rsidRPr="0036546B" w:rsidRDefault="0001442D" w:rsidP="00D52B4A">
            <w:pPr>
              <w:rPr>
                <w:rFonts w:ascii="Calibri" w:hAnsi="Calibri" w:cs="Arial"/>
                <w:b/>
              </w:rPr>
            </w:pPr>
            <w:r>
              <w:rPr>
                <w:rFonts w:ascii="Calibri" w:hAnsi="Calibri" w:cs="Arial"/>
                <w:b/>
              </w:rPr>
              <w:t xml:space="preserve">Assessment scores do show some progress but also anecdotal evidence shows students are making progress in some of their answers. </w:t>
            </w:r>
          </w:p>
        </w:tc>
        <w:tc>
          <w:tcPr>
            <w:tcW w:w="3487" w:type="dxa"/>
          </w:tcPr>
          <w:p w14:paraId="7E677A16" w14:textId="77777777" w:rsidR="00D52B4A" w:rsidRDefault="00927F2C" w:rsidP="00D52B4A">
            <w:pPr>
              <w:rPr>
                <w:rFonts w:ascii="Calibri" w:hAnsi="Calibri" w:cs="Arial"/>
                <w:b/>
              </w:rPr>
            </w:pPr>
            <w:r>
              <w:rPr>
                <w:rFonts w:ascii="Calibri" w:hAnsi="Calibri" w:cs="Arial"/>
                <w:b/>
              </w:rPr>
              <w:t xml:space="preserve">Develop student feedback forms </w:t>
            </w:r>
          </w:p>
          <w:p w14:paraId="061CEFF7" w14:textId="77777777" w:rsidR="00927F2C" w:rsidRDefault="00927F2C" w:rsidP="00D52B4A">
            <w:pPr>
              <w:rPr>
                <w:rFonts w:ascii="Calibri" w:hAnsi="Calibri" w:cs="Arial"/>
                <w:b/>
              </w:rPr>
            </w:pPr>
          </w:p>
          <w:p w14:paraId="58C935CB" w14:textId="77777777" w:rsidR="00927F2C" w:rsidRDefault="00927F2C" w:rsidP="00D52B4A">
            <w:pPr>
              <w:rPr>
                <w:rFonts w:ascii="Calibri" w:hAnsi="Calibri" w:cs="Arial"/>
                <w:b/>
              </w:rPr>
            </w:pPr>
          </w:p>
          <w:p w14:paraId="359EFE5C" w14:textId="77777777" w:rsidR="00927F2C" w:rsidRDefault="00927F2C" w:rsidP="00D52B4A">
            <w:pPr>
              <w:rPr>
                <w:rFonts w:ascii="Calibri" w:hAnsi="Calibri" w:cs="Arial"/>
                <w:b/>
              </w:rPr>
            </w:pPr>
          </w:p>
          <w:p w14:paraId="64B3681F" w14:textId="77777777" w:rsidR="00927F2C" w:rsidRDefault="00927F2C" w:rsidP="00D52B4A">
            <w:pPr>
              <w:rPr>
                <w:rFonts w:ascii="Calibri" w:hAnsi="Calibri" w:cs="Arial"/>
                <w:b/>
              </w:rPr>
            </w:pPr>
          </w:p>
          <w:p w14:paraId="1D76BBA4" w14:textId="77777777" w:rsidR="00927F2C" w:rsidRDefault="00927F2C" w:rsidP="00D52B4A">
            <w:pPr>
              <w:rPr>
                <w:rFonts w:ascii="Calibri" w:hAnsi="Calibri" w:cs="Arial"/>
                <w:b/>
              </w:rPr>
            </w:pPr>
            <w:r>
              <w:rPr>
                <w:rFonts w:ascii="Calibri" w:hAnsi="Calibri" w:cs="Arial"/>
                <w:b/>
              </w:rPr>
              <w:t xml:space="preserve">Plan for 2020 as part of the National Programme </w:t>
            </w:r>
          </w:p>
          <w:p w14:paraId="52EC6068" w14:textId="77777777" w:rsidR="0001442D" w:rsidRDefault="0001442D" w:rsidP="00D52B4A">
            <w:pPr>
              <w:rPr>
                <w:rFonts w:ascii="Calibri" w:hAnsi="Calibri" w:cs="Arial"/>
                <w:b/>
              </w:rPr>
            </w:pPr>
          </w:p>
          <w:p w14:paraId="3194D4F0" w14:textId="6FFDD48C" w:rsidR="0001442D" w:rsidRPr="0036546B" w:rsidRDefault="0001442D" w:rsidP="00D52B4A">
            <w:pPr>
              <w:rPr>
                <w:rFonts w:ascii="Calibri" w:hAnsi="Calibri" w:cs="Arial"/>
                <w:b/>
              </w:rPr>
            </w:pPr>
            <w:r>
              <w:rPr>
                <w:rFonts w:ascii="Calibri" w:hAnsi="Calibri" w:cs="Arial"/>
                <w:b/>
              </w:rPr>
              <w:t xml:space="preserve">Examination techniques need improvement and JS’ work as an examiner will help support this. </w:t>
            </w:r>
          </w:p>
        </w:tc>
      </w:tr>
      <w:tr w:rsidR="00D52B4A" w:rsidRPr="0036546B" w14:paraId="02B8828A" w14:textId="77777777" w:rsidTr="00D52B4A">
        <w:tc>
          <w:tcPr>
            <w:tcW w:w="3487" w:type="dxa"/>
          </w:tcPr>
          <w:p w14:paraId="32A77C50" w14:textId="77777777" w:rsidR="00D52B4A" w:rsidRPr="0036546B" w:rsidRDefault="00D52B4A" w:rsidP="00D52B4A">
            <w:pPr>
              <w:tabs>
                <w:tab w:val="center" w:pos="1635"/>
                <w:tab w:val="left" w:pos="2074"/>
              </w:tabs>
              <w:rPr>
                <w:rFonts w:ascii="Calibri" w:hAnsi="Calibri" w:cs="Arial"/>
                <w:b/>
              </w:rPr>
            </w:pPr>
            <w:r w:rsidRPr="0036546B">
              <w:rPr>
                <w:rFonts w:ascii="Calibri" w:hAnsi="Calibri" w:cs="Arial"/>
                <w:b/>
              </w:rPr>
              <w:t>Year 11</w:t>
            </w:r>
          </w:p>
        </w:tc>
        <w:tc>
          <w:tcPr>
            <w:tcW w:w="3487" w:type="dxa"/>
          </w:tcPr>
          <w:p w14:paraId="74577D74" w14:textId="77777777" w:rsidR="00D52B4A" w:rsidRDefault="009B3BAC" w:rsidP="00D52B4A">
            <w:pPr>
              <w:rPr>
                <w:rFonts w:ascii="Calibri" w:hAnsi="Calibri" w:cs="Arial"/>
                <w:b/>
              </w:rPr>
            </w:pPr>
            <w:r>
              <w:rPr>
                <w:rFonts w:ascii="Calibri" w:hAnsi="Calibri" w:cs="Arial"/>
                <w:b/>
              </w:rPr>
              <w:t>Self study and revision techniques.</w:t>
            </w:r>
          </w:p>
          <w:p w14:paraId="22B3B44F" w14:textId="77777777" w:rsidR="009B3BAC" w:rsidRDefault="009B3BAC" w:rsidP="00D52B4A">
            <w:pPr>
              <w:rPr>
                <w:rFonts w:ascii="Calibri" w:hAnsi="Calibri" w:cs="Arial"/>
                <w:b/>
              </w:rPr>
            </w:pPr>
            <w:r>
              <w:rPr>
                <w:rFonts w:ascii="Calibri" w:hAnsi="Calibri" w:cs="Arial"/>
                <w:b/>
              </w:rPr>
              <w:t xml:space="preserve">All year 11 students will be given a pack of revision materials and in the Spring term a letter will go home informing parents how they can support their child through a weekly revision programme. </w:t>
            </w:r>
          </w:p>
          <w:p w14:paraId="5E58E8F8" w14:textId="6ABE5444" w:rsidR="009B3BAC" w:rsidRPr="0036546B" w:rsidRDefault="009B3BAC" w:rsidP="00D52B4A">
            <w:pPr>
              <w:rPr>
                <w:rFonts w:ascii="Calibri" w:hAnsi="Calibri" w:cs="Arial"/>
                <w:b/>
              </w:rPr>
            </w:pPr>
          </w:p>
        </w:tc>
        <w:tc>
          <w:tcPr>
            <w:tcW w:w="3487" w:type="dxa"/>
          </w:tcPr>
          <w:p w14:paraId="13EE5F1E" w14:textId="33A3489D" w:rsidR="00D52B4A" w:rsidRPr="0036546B" w:rsidRDefault="009B3BAC" w:rsidP="00D52B4A">
            <w:pPr>
              <w:rPr>
                <w:rFonts w:ascii="Calibri" w:hAnsi="Calibri" w:cs="Arial"/>
                <w:b/>
              </w:rPr>
            </w:pPr>
            <w:r>
              <w:rPr>
                <w:rFonts w:ascii="Calibri" w:hAnsi="Calibri" w:cs="Arial"/>
                <w:b/>
              </w:rPr>
              <w:lastRenderedPageBreak/>
              <w:t>Positive feedback in 2019</w:t>
            </w:r>
          </w:p>
        </w:tc>
        <w:tc>
          <w:tcPr>
            <w:tcW w:w="3487" w:type="dxa"/>
          </w:tcPr>
          <w:p w14:paraId="3AC3C064" w14:textId="7B89487F" w:rsidR="00D52B4A" w:rsidRPr="0036546B" w:rsidRDefault="009B3BAC" w:rsidP="00D52B4A">
            <w:pPr>
              <w:rPr>
                <w:rFonts w:ascii="Calibri" w:hAnsi="Calibri" w:cs="Arial"/>
                <w:b/>
              </w:rPr>
            </w:pPr>
            <w:r>
              <w:rPr>
                <w:rFonts w:ascii="Calibri" w:hAnsi="Calibri" w:cs="Arial"/>
                <w:b/>
              </w:rPr>
              <w:t>Prepare even better revision packs for students</w:t>
            </w:r>
          </w:p>
        </w:tc>
      </w:tr>
      <w:tr w:rsidR="00D52B4A" w:rsidRPr="0036546B" w14:paraId="128911C4" w14:textId="77777777" w:rsidTr="00D52B4A">
        <w:tc>
          <w:tcPr>
            <w:tcW w:w="3487" w:type="dxa"/>
          </w:tcPr>
          <w:p w14:paraId="7B74A32C" w14:textId="77777777" w:rsidR="00D52B4A" w:rsidRPr="0036546B" w:rsidRDefault="00D52B4A" w:rsidP="00D52B4A">
            <w:pPr>
              <w:tabs>
                <w:tab w:val="center" w:pos="1635"/>
                <w:tab w:val="left" w:pos="2074"/>
              </w:tabs>
              <w:rPr>
                <w:rFonts w:ascii="Calibri" w:hAnsi="Calibri" w:cs="Arial"/>
                <w:b/>
              </w:rPr>
            </w:pPr>
            <w:r w:rsidRPr="0036546B">
              <w:rPr>
                <w:rFonts w:ascii="Calibri" w:hAnsi="Calibri" w:cs="Arial"/>
                <w:b/>
              </w:rPr>
              <w:t>Post 16</w:t>
            </w:r>
          </w:p>
        </w:tc>
        <w:tc>
          <w:tcPr>
            <w:tcW w:w="3487" w:type="dxa"/>
          </w:tcPr>
          <w:p w14:paraId="11E4AD50" w14:textId="77777777" w:rsidR="00D52B4A" w:rsidRDefault="00F87290" w:rsidP="00D52B4A">
            <w:pPr>
              <w:rPr>
                <w:rFonts w:ascii="Calibri" w:hAnsi="Calibri" w:cs="Arial"/>
                <w:b/>
              </w:rPr>
            </w:pPr>
            <w:r>
              <w:rPr>
                <w:rFonts w:ascii="Calibri" w:hAnsi="Calibri" w:cs="Arial"/>
                <w:b/>
              </w:rPr>
              <w:t xml:space="preserve">Throughout the course there are opportunities for students to work individually, in pairs and in groups to carry out research projects and seminars to present to others. </w:t>
            </w:r>
          </w:p>
          <w:p w14:paraId="134444DD" w14:textId="77777777" w:rsidR="00F87290" w:rsidRDefault="00F87290" w:rsidP="00D52B4A">
            <w:pPr>
              <w:rPr>
                <w:rFonts w:ascii="Calibri" w:hAnsi="Calibri" w:cs="Arial"/>
                <w:b/>
              </w:rPr>
            </w:pPr>
          </w:p>
          <w:p w14:paraId="44A4D449" w14:textId="48BAE719" w:rsidR="00F87290" w:rsidRPr="0036546B" w:rsidRDefault="00F87290" w:rsidP="00D52B4A">
            <w:pPr>
              <w:rPr>
                <w:rFonts w:ascii="Calibri" w:hAnsi="Calibri" w:cs="Arial"/>
                <w:b/>
              </w:rPr>
            </w:pPr>
            <w:r>
              <w:rPr>
                <w:rFonts w:ascii="Calibri" w:hAnsi="Calibri" w:cs="Arial"/>
                <w:b/>
              </w:rPr>
              <w:t xml:space="preserve">All Post 16 students will receive a Knowledge Book and Calculations book to support their outside of lesson learning. </w:t>
            </w:r>
          </w:p>
        </w:tc>
        <w:tc>
          <w:tcPr>
            <w:tcW w:w="3487" w:type="dxa"/>
          </w:tcPr>
          <w:p w14:paraId="0270C452" w14:textId="4D827E95" w:rsidR="00D52B4A" w:rsidRPr="0036546B" w:rsidRDefault="00F87290" w:rsidP="00D52B4A">
            <w:pPr>
              <w:rPr>
                <w:rFonts w:ascii="Calibri" w:hAnsi="Calibri" w:cs="Arial"/>
                <w:b/>
              </w:rPr>
            </w:pPr>
            <w:r>
              <w:rPr>
                <w:rFonts w:ascii="Calibri" w:hAnsi="Calibri" w:cs="Arial"/>
                <w:b/>
              </w:rPr>
              <w:t xml:space="preserve">Feedback from Year 12 students. </w:t>
            </w:r>
          </w:p>
        </w:tc>
        <w:tc>
          <w:tcPr>
            <w:tcW w:w="3487" w:type="dxa"/>
          </w:tcPr>
          <w:p w14:paraId="3B28426D" w14:textId="23057F63" w:rsidR="00D52B4A" w:rsidRPr="0036546B" w:rsidRDefault="00F87290" w:rsidP="00D52B4A">
            <w:pPr>
              <w:rPr>
                <w:rFonts w:ascii="Calibri" w:hAnsi="Calibri" w:cs="Arial"/>
                <w:b/>
              </w:rPr>
            </w:pPr>
            <w:r>
              <w:rPr>
                <w:rFonts w:ascii="Calibri" w:hAnsi="Calibri" w:cs="Arial"/>
                <w:b/>
              </w:rPr>
              <w:t>Extend revision packs and Knowledge Organisers across all year groups and seek out new ways of supporting the 5</w:t>
            </w:r>
            <w:r w:rsidRPr="00F87290">
              <w:rPr>
                <w:rFonts w:ascii="Calibri" w:hAnsi="Calibri" w:cs="Arial"/>
                <w:b/>
                <w:vertAlign w:val="superscript"/>
              </w:rPr>
              <w:t>th</w:t>
            </w:r>
            <w:r>
              <w:rPr>
                <w:rFonts w:ascii="Calibri" w:hAnsi="Calibri" w:cs="Arial"/>
                <w:b/>
              </w:rPr>
              <w:t xml:space="preserve"> period. </w:t>
            </w:r>
          </w:p>
        </w:tc>
      </w:tr>
    </w:tbl>
    <w:p w14:paraId="2F7B3F3B" w14:textId="77777777" w:rsidR="00D52B4A" w:rsidRPr="0036546B" w:rsidRDefault="00D52B4A" w:rsidP="00D52B4A">
      <w:pPr>
        <w:rPr>
          <w:rFonts w:ascii="Calibri" w:hAnsi="Calibri" w:cs="Arial"/>
          <w:b/>
        </w:rPr>
      </w:pPr>
    </w:p>
    <w:p w14:paraId="3DE0287F" w14:textId="77777777" w:rsidR="00272416" w:rsidRPr="0036546B" w:rsidRDefault="00272416" w:rsidP="00272416">
      <w:pPr>
        <w:jc w:val="center"/>
        <w:rPr>
          <w:rFonts w:ascii="Calibri" w:hAnsi="Calibri" w:cs="Arial"/>
          <w:b/>
        </w:rPr>
      </w:pPr>
    </w:p>
    <w:p w14:paraId="5BC224DB" w14:textId="16DBA97F" w:rsidR="001121CA" w:rsidRPr="0036546B" w:rsidRDefault="001121CA" w:rsidP="001121CA">
      <w:pPr>
        <w:rPr>
          <w:rFonts w:ascii="Calibri" w:hAnsi="Calibri" w:cs="Arial"/>
        </w:rPr>
      </w:pPr>
      <w:r w:rsidRPr="0036546B">
        <w:rPr>
          <w:rFonts w:ascii="Calibri" w:hAnsi="Calibri" w:cs="Arial"/>
        </w:rPr>
        <w:t>Impact summary for developing aspiration and giving student opportunities to consider careers in your subject area</w:t>
      </w:r>
      <w:r w:rsidR="00024789">
        <w:rPr>
          <w:rFonts w:ascii="Calibri" w:hAnsi="Calibri" w:cs="Arial"/>
        </w:rPr>
        <w:t>.</w:t>
      </w:r>
      <w:r w:rsidR="000503E2">
        <w:rPr>
          <w:rFonts w:ascii="Calibri" w:hAnsi="Calibri" w:cs="Arial"/>
        </w:rPr>
        <w:t xml:space="preserve"> Remember to think about disadvantaged students</w:t>
      </w:r>
    </w:p>
    <w:p w14:paraId="420CC3E5" w14:textId="77777777" w:rsidR="001121CA" w:rsidRPr="0036546B" w:rsidRDefault="001121CA" w:rsidP="001121CA">
      <w:pPr>
        <w:rPr>
          <w:rFonts w:ascii="Calibri" w:hAnsi="Calibri" w:cs="Arial"/>
        </w:rPr>
      </w:pPr>
    </w:p>
    <w:tbl>
      <w:tblPr>
        <w:tblStyle w:val="TableGrid"/>
        <w:tblW w:w="0" w:type="auto"/>
        <w:tblLook w:val="04A0" w:firstRow="1" w:lastRow="0" w:firstColumn="1" w:lastColumn="0" w:noHBand="0" w:noVBand="1"/>
      </w:tblPr>
      <w:tblGrid>
        <w:gridCol w:w="3487"/>
        <w:gridCol w:w="3487"/>
        <w:gridCol w:w="3487"/>
        <w:gridCol w:w="3487"/>
      </w:tblGrid>
      <w:tr w:rsidR="001121CA" w:rsidRPr="0036546B" w14:paraId="0EBBF2C1" w14:textId="77777777" w:rsidTr="003102ED">
        <w:tc>
          <w:tcPr>
            <w:tcW w:w="3487" w:type="dxa"/>
          </w:tcPr>
          <w:p w14:paraId="7EC3F5F7" w14:textId="194CC258" w:rsidR="001121CA" w:rsidRPr="0036546B" w:rsidRDefault="001121CA" w:rsidP="003102ED">
            <w:pPr>
              <w:rPr>
                <w:rFonts w:ascii="Calibri" w:hAnsi="Calibri" w:cs="Arial"/>
                <w:b/>
              </w:rPr>
            </w:pPr>
            <w:r w:rsidRPr="0036546B">
              <w:rPr>
                <w:rFonts w:ascii="Calibri" w:hAnsi="Calibri" w:cs="Arial"/>
                <w:b/>
              </w:rPr>
              <w:t xml:space="preserve">Intent: to ensure that all students have a good understanding and are inspired by the careers open to them in your subject </w:t>
            </w:r>
          </w:p>
        </w:tc>
        <w:tc>
          <w:tcPr>
            <w:tcW w:w="3487" w:type="dxa"/>
          </w:tcPr>
          <w:p w14:paraId="3EBFF366" w14:textId="77777777" w:rsidR="001121CA" w:rsidRPr="0036546B" w:rsidRDefault="001121CA" w:rsidP="003102ED">
            <w:pPr>
              <w:rPr>
                <w:rFonts w:ascii="Calibri" w:hAnsi="Calibri" w:cs="Arial"/>
                <w:b/>
              </w:rPr>
            </w:pPr>
            <w:r w:rsidRPr="0036546B">
              <w:rPr>
                <w:rFonts w:ascii="Calibri" w:hAnsi="Calibri" w:cs="Arial"/>
                <w:b/>
              </w:rPr>
              <w:t>Implementation (Where is this taught or opportunities provided within your curriculum offer?)</w:t>
            </w:r>
          </w:p>
        </w:tc>
        <w:tc>
          <w:tcPr>
            <w:tcW w:w="3487" w:type="dxa"/>
          </w:tcPr>
          <w:p w14:paraId="64E974D5" w14:textId="77777777" w:rsidR="001121CA" w:rsidRPr="0036546B" w:rsidRDefault="001121CA" w:rsidP="003102ED">
            <w:pPr>
              <w:rPr>
                <w:rFonts w:ascii="Calibri" w:hAnsi="Calibri" w:cs="Arial"/>
                <w:b/>
              </w:rPr>
            </w:pPr>
            <w:r w:rsidRPr="0036546B">
              <w:rPr>
                <w:rFonts w:ascii="Calibri" w:hAnsi="Calibri" w:cs="Arial"/>
                <w:b/>
              </w:rPr>
              <w:t>Impact (How do you know that this has been achieved?)</w:t>
            </w:r>
          </w:p>
        </w:tc>
        <w:tc>
          <w:tcPr>
            <w:tcW w:w="3487" w:type="dxa"/>
          </w:tcPr>
          <w:p w14:paraId="6B33F4FB" w14:textId="77777777" w:rsidR="001121CA" w:rsidRPr="0036546B" w:rsidRDefault="001121CA" w:rsidP="003102ED">
            <w:pPr>
              <w:rPr>
                <w:rFonts w:ascii="Calibri" w:hAnsi="Calibri" w:cs="Arial"/>
                <w:b/>
              </w:rPr>
            </w:pPr>
            <w:r w:rsidRPr="0036546B">
              <w:rPr>
                <w:rFonts w:ascii="Calibri" w:hAnsi="Calibri" w:cs="Arial"/>
                <w:b/>
              </w:rPr>
              <w:t>Next steps?</w:t>
            </w:r>
          </w:p>
          <w:p w14:paraId="434A26B6" w14:textId="77777777" w:rsidR="001121CA" w:rsidRPr="0036546B" w:rsidRDefault="001121CA" w:rsidP="003102ED">
            <w:pPr>
              <w:rPr>
                <w:rFonts w:ascii="Calibri" w:hAnsi="Calibri" w:cs="Arial"/>
                <w:b/>
              </w:rPr>
            </w:pPr>
            <w:r w:rsidRPr="0036546B">
              <w:rPr>
                <w:rFonts w:ascii="Calibri" w:hAnsi="Calibri" w:cs="Arial"/>
                <w:b/>
              </w:rPr>
              <w:t>What are you doing to further develop this area if required?</w:t>
            </w:r>
          </w:p>
        </w:tc>
      </w:tr>
      <w:tr w:rsidR="001121CA" w:rsidRPr="0036546B" w14:paraId="421A921B" w14:textId="77777777" w:rsidTr="003102ED">
        <w:tc>
          <w:tcPr>
            <w:tcW w:w="3487" w:type="dxa"/>
          </w:tcPr>
          <w:p w14:paraId="7B7983C6" w14:textId="77777777" w:rsidR="001121CA" w:rsidRPr="0036546B" w:rsidRDefault="001121CA" w:rsidP="003102ED">
            <w:pPr>
              <w:tabs>
                <w:tab w:val="center" w:pos="1635"/>
                <w:tab w:val="left" w:pos="2074"/>
              </w:tabs>
              <w:rPr>
                <w:rFonts w:ascii="Calibri" w:hAnsi="Calibri" w:cs="Arial"/>
                <w:b/>
              </w:rPr>
            </w:pPr>
            <w:r w:rsidRPr="0036546B">
              <w:rPr>
                <w:rFonts w:ascii="Calibri" w:hAnsi="Calibri" w:cs="Arial"/>
                <w:b/>
              </w:rPr>
              <w:t>Year 10</w:t>
            </w:r>
            <w:r w:rsidRPr="0036546B">
              <w:rPr>
                <w:rFonts w:ascii="Calibri" w:hAnsi="Calibri" w:cs="Arial"/>
                <w:b/>
              </w:rPr>
              <w:tab/>
            </w:r>
            <w:r w:rsidRPr="0036546B">
              <w:rPr>
                <w:rFonts w:ascii="Calibri" w:hAnsi="Calibri" w:cs="Arial"/>
                <w:b/>
              </w:rPr>
              <w:tab/>
            </w:r>
          </w:p>
        </w:tc>
        <w:tc>
          <w:tcPr>
            <w:tcW w:w="3487" w:type="dxa"/>
          </w:tcPr>
          <w:p w14:paraId="7A32B207" w14:textId="05E4AFA2" w:rsidR="001121CA" w:rsidRPr="00927F2C" w:rsidRDefault="00927F2C" w:rsidP="00927F2C">
            <w:pPr>
              <w:pStyle w:val="ListParagraph"/>
              <w:numPr>
                <w:ilvl w:val="1"/>
                <w:numId w:val="16"/>
              </w:numPr>
              <w:rPr>
                <w:rFonts w:ascii="Calibri" w:hAnsi="Calibri" w:cs="Arial"/>
                <w:b/>
              </w:rPr>
            </w:pPr>
            <w:r w:rsidRPr="00927F2C">
              <w:rPr>
                <w:rFonts w:ascii="Calibri" w:hAnsi="Calibri" w:cs="Arial"/>
                <w:b/>
              </w:rPr>
              <w:t xml:space="preserve">Enterprise and Entrepreurship </w:t>
            </w:r>
          </w:p>
          <w:p w14:paraId="2D94A248" w14:textId="77777777" w:rsidR="00927F2C" w:rsidRDefault="00927F2C" w:rsidP="00927F2C">
            <w:pPr>
              <w:rPr>
                <w:rFonts w:ascii="Calibri" w:hAnsi="Calibri" w:cs="Arial"/>
                <w:b/>
              </w:rPr>
            </w:pPr>
            <w:r>
              <w:rPr>
                <w:rFonts w:ascii="Calibri" w:hAnsi="Calibri" w:cs="Arial"/>
                <w:b/>
              </w:rPr>
              <w:t>1.4.1 Options for start ups.</w:t>
            </w:r>
          </w:p>
          <w:p w14:paraId="1F997FA7" w14:textId="77777777" w:rsidR="00927F2C" w:rsidRDefault="00927F2C" w:rsidP="00927F2C">
            <w:pPr>
              <w:rPr>
                <w:rFonts w:ascii="Calibri" w:hAnsi="Calibri" w:cs="Arial"/>
                <w:b/>
              </w:rPr>
            </w:pPr>
            <w:r>
              <w:rPr>
                <w:rFonts w:ascii="Calibri" w:hAnsi="Calibri" w:cs="Arial"/>
                <w:b/>
              </w:rPr>
              <w:t xml:space="preserve">These two elements look at a number of ways students could start their own business. </w:t>
            </w:r>
          </w:p>
          <w:p w14:paraId="09775153" w14:textId="77777777" w:rsidR="00927F2C" w:rsidRDefault="00927F2C" w:rsidP="00927F2C">
            <w:pPr>
              <w:rPr>
                <w:rFonts w:ascii="Calibri" w:hAnsi="Calibri" w:cs="Arial"/>
                <w:b/>
              </w:rPr>
            </w:pPr>
            <w:r>
              <w:rPr>
                <w:rFonts w:ascii="Calibri" w:hAnsi="Calibri" w:cs="Arial"/>
                <w:b/>
              </w:rPr>
              <w:t xml:space="preserve">Throughout the course careers are referred to and programmes such as Dragons Den and the Apprentice are used to illustrate jobs and careers in Business. </w:t>
            </w:r>
          </w:p>
          <w:p w14:paraId="7FC13292" w14:textId="2E889D7E" w:rsidR="00927F2C" w:rsidRPr="00927F2C" w:rsidRDefault="00927F2C" w:rsidP="00927F2C">
            <w:pPr>
              <w:rPr>
                <w:rFonts w:ascii="Calibri" w:hAnsi="Calibri" w:cs="Arial"/>
                <w:b/>
              </w:rPr>
            </w:pPr>
            <w:r>
              <w:rPr>
                <w:rFonts w:ascii="Calibri" w:hAnsi="Calibri" w:cs="Arial"/>
                <w:b/>
              </w:rPr>
              <w:lastRenderedPageBreak/>
              <w:t xml:space="preserve">Cadbury World Trip </w:t>
            </w:r>
          </w:p>
        </w:tc>
        <w:tc>
          <w:tcPr>
            <w:tcW w:w="3487" w:type="dxa"/>
          </w:tcPr>
          <w:p w14:paraId="1ED8434B" w14:textId="77777777" w:rsidR="001121CA" w:rsidRDefault="00927F2C" w:rsidP="003102ED">
            <w:pPr>
              <w:rPr>
                <w:rFonts w:ascii="Calibri" w:hAnsi="Calibri" w:cs="Arial"/>
                <w:b/>
              </w:rPr>
            </w:pPr>
            <w:r>
              <w:rPr>
                <w:rFonts w:ascii="Calibri" w:hAnsi="Calibri" w:cs="Arial"/>
                <w:b/>
              </w:rPr>
              <w:lastRenderedPageBreak/>
              <w:t>Feedback</w:t>
            </w:r>
          </w:p>
          <w:p w14:paraId="6740FB5C" w14:textId="77777777" w:rsidR="00927F2C" w:rsidRDefault="00927F2C" w:rsidP="003102ED">
            <w:pPr>
              <w:rPr>
                <w:rFonts w:ascii="Calibri" w:hAnsi="Calibri" w:cs="Arial"/>
                <w:b/>
              </w:rPr>
            </w:pPr>
            <w:r>
              <w:rPr>
                <w:rFonts w:ascii="Calibri" w:hAnsi="Calibri" w:cs="Arial"/>
                <w:b/>
              </w:rPr>
              <w:t>Students books</w:t>
            </w:r>
          </w:p>
          <w:p w14:paraId="69BA121D" w14:textId="77777777" w:rsidR="00927F2C" w:rsidRDefault="00927F2C" w:rsidP="003102ED">
            <w:pPr>
              <w:rPr>
                <w:rFonts w:ascii="Calibri" w:hAnsi="Calibri" w:cs="Arial"/>
                <w:b/>
              </w:rPr>
            </w:pPr>
            <w:r>
              <w:rPr>
                <w:rFonts w:ascii="Calibri" w:hAnsi="Calibri" w:cs="Arial"/>
                <w:b/>
              </w:rPr>
              <w:t>Assessments</w:t>
            </w:r>
          </w:p>
          <w:p w14:paraId="31BDFDC1" w14:textId="244ECA93" w:rsidR="00927F2C" w:rsidRPr="0036546B" w:rsidRDefault="00927F2C" w:rsidP="003102ED">
            <w:pPr>
              <w:rPr>
                <w:rFonts w:ascii="Calibri" w:hAnsi="Calibri" w:cs="Arial"/>
                <w:b/>
              </w:rPr>
            </w:pPr>
            <w:r>
              <w:rPr>
                <w:rFonts w:ascii="Calibri" w:hAnsi="Calibri" w:cs="Arial"/>
                <w:b/>
              </w:rPr>
              <w:t>Discussions</w:t>
            </w:r>
          </w:p>
        </w:tc>
        <w:tc>
          <w:tcPr>
            <w:tcW w:w="3487" w:type="dxa"/>
          </w:tcPr>
          <w:p w14:paraId="60BCB28C" w14:textId="77480253" w:rsidR="001121CA" w:rsidRPr="0036546B" w:rsidRDefault="00927F2C" w:rsidP="003102ED">
            <w:pPr>
              <w:rPr>
                <w:rFonts w:ascii="Calibri" w:hAnsi="Calibri" w:cs="Arial"/>
                <w:b/>
              </w:rPr>
            </w:pPr>
            <w:r>
              <w:rPr>
                <w:rFonts w:ascii="Calibri" w:hAnsi="Calibri" w:cs="Arial"/>
                <w:b/>
              </w:rPr>
              <w:t xml:space="preserve">More outside visitors and trips </w:t>
            </w:r>
          </w:p>
        </w:tc>
      </w:tr>
      <w:tr w:rsidR="001121CA" w:rsidRPr="0036546B" w14:paraId="550E65A3" w14:textId="77777777" w:rsidTr="003102ED">
        <w:tc>
          <w:tcPr>
            <w:tcW w:w="3487" w:type="dxa"/>
          </w:tcPr>
          <w:p w14:paraId="1063E935" w14:textId="77777777" w:rsidR="001121CA" w:rsidRPr="0036546B" w:rsidRDefault="001121CA" w:rsidP="003102ED">
            <w:pPr>
              <w:tabs>
                <w:tab w:val="center" w:pos="1635"/>
                <w:tab w:val="left" w:pos="2074"/>
              </w:tabs>
              <w:rPr>
                <w:rFonts w:ascii="Calibri" w:hAnsi="Calibri" w:cs="Arial"/>
                <w:b/>
              </w:rPr>
            </w:pPr>
            <w:r w:rsidRPr="0036546B">
              <w:rPr>
                <w:rFonts w:ascii="Calibri" w:hAnsi="Calibri" w:cs="Arial"/>
                <w:b/>
              </w:rPr>
              <w:t>Year 11</w:t>
            </w:r>
          </w:p>
        </w:tc>
        <w:tc>
          <w:tcPr>
            <w:tcW w:w="3487" w:type="dxa"/>
          </w:tcPr>
          <w:p w14:paraId="4C632E09" w14:textId="77777777" w:rsidR="001121CA" w:rsidRDefault="009B3BAC" w:rsidP="003102ED">
            <w:pPr>
              <w:rPr>
                <w:rFonts w:ascii="Calibri" w:hAnsi="Calibri" w:cs="Arial"/>
                <w:b/>
              </w:rPr>
            </w:pPr>
            <w:r>
              <w:rPr>
                <w:rFonts w:ascii="Calibri" w:hAnsi="Calibri" w:cs="Arial"/>
                <w:b/>
              </w:rPr>
              <w:t>Theme two has some excellent elements for students to consider careers and expanding a Business:</w:t>
            </w:r>
          </w:p>
          <w:p w14:paraId="0B4F8B71" w14:textId="35EAD99E" w:rsidR="009B3BAC" w:rsidRDefault="009B3BAC" w:rsidP="003102ED">
            <w:pPr>
              <w:rPr>
                <w:rFonts w:ascii="Calibri" w:hAnsi="Calibri" w:cs="Arial"/>
                <w:b/>
              </w:rPr>
            </w:pPr>
            <w:r>
              <w:rPr>
                <w:rFonts w:ascii="Calibri" w:hAnsi="Calibri" w:cs="Arial"/>
                <w:b/>
              </w:rPr>
              <w:t>2.1.3 Globalisation – jobs abroad are considered.</w:t>
            </w:r>
          </w:p>
          <w:p w14:paraId="0DAB4C35" w14:textId="13268F5B" w:rsidR="009B3BAC" w:rsidRDefault="009B3BAC" w:rsidP="003102ED">
            <w:pPr>
              <w:rPr>
                <w:rFonts w:ascii="Calibri" w:hAnsi="Calibri" w:cs="Arial"/>
                <w:b/>
              </w:rPr>
            </w:pPr>
            <w:r>
              <w:rPr>
                <w:rFonts w:ascii="Calibri" w:hAnsi="Calibri" w:cs="Arial"/>
                <w:b/>
              </w:rPr>
              <w:t>2.5.1 Effective communication is taught and looks at effective communication in the work place</w:t>
            </w:r>
          </w:p>
          <w:p w14:paraId="63F65019" w14:textId="14A838EA" w:rsidR="009B3BAC" w:rsidRPr="0036546B" w:rsidRDefault="009B3BAC" w:rsidP="003102ED">
            <w:pPr>
              <w:rPr>
                <w:rFonts w:ascii="Calibri" w:hAnsi="Calibri" w:cs="Arial"/>
                <w:b/>
              </w:rPr>
            </w:pPr>
            <w:r>
              <w:rPr>
                <w:rFonts w:ascii="Calibri" w:hAnsi="Calibri" w:cs="Arial"/>
                <w:b/>
              </w:rPr>
              <w:t xml:space="preserve">2.5.2 Effective Recruitment is covered including job roles, types of recruitment, documentation for recruitment and interviews. </w:t>
            </w:r>
          </w:p>
        </w:tc>
        <w:tc>
          <w:tcPr>
            <w:tcW w:w="3487" w:type="dxa"/>
          </w:tcPr>
          <w:p w14:paraId="143E77FA" w14:textId="77777777" w:rsidR="009B3BAC" w:rsidRDefault="009B3BAC" w:rsidP="009B3BAC">
            <w:pPr>
              <w:rPr>
                <w:rFonts w:ascii="Calibri" w:hAnsi="Calibri" w:cs="Arial"/>
                <w:b/>
              </w:rPr>
            </w:pPr>
            <w:r>
              <w:rPr>
                <w:rFonts w:ascii="Calibri" w:hAnsi="Calibri" w:cs="Arial"/>
                <w:b/>
              </w:rPr>
              <w:t>Feedback</w:t>
            </w:r>
          </w:p>
          <w:p w14:paraId="3B8D5BA2" w14:textId="77777777" w:rsidR="009B3BAC" w:rsidRDefault="009B3BAC" w:rsidP="009B3BAC">
            <w:pPr>
              <w:rPr>
                <w:rFonts w:ascii="Calibri" w:hAnsi="Calibri" w:cs="Arial"/>
                <w:b/>
              </w:rPr>
            </w:pPr>
            <w:r>
              <w:rPr>
                <w:rFonts w:ascii="Calibri" w:hAnsi="Calibri" w:cs="Arial"/>
                <w:b/>
              </w:rPr>
              <w:t>Students books</w:t>
            </w:r>
          </w:p>
          <w:p w14:paraId="390116F7" w14:textId="77777777" w:rsidR="009B3BAC" w:rsidRDefault="009B3BAC" w:rsidP="009B3BAC">
            <w:pPr>
              <w:rPr>
                <w:rFonts w:ascii="Calibri" w:hAnsi="Calibri" w:cs="Arial"/>
                <w:b/>
              </w:rPr>
            </w:pPr>
            <w:r>
              <w:rPr>
                <w:rFonts w:ascii="Calibri" w:hAnsi="Calibri" w:cs="Arial"/>
                <w:b/>
              </w:rPr>
              <w:t>Assessments</w:t>
            </w:r>
          </w:p>
          <w:p w14:paraId="2E2FBDBE" w14:textId="77777777" w:rsidR="001121CA" w:rsidRDefault="009B3BAC" w:rsidP="009B3BAC">
            <w:pPr>
              <w:rPr>
                <w:rFonts w:ascii="Calibri" w:hAnsi="Calibri" w:cs="Arial"/>
                <w:b/>
              </w:rPr>
            </w:pPr>
            <w:r>
              <w:rPr>
                <w:rFonts w:ascii="Calibri" w:hAnsi="Calibri" w:cs="Arial"/>
                <w:b/>
              </w:rPr>
              <w:t>Discussions</w:t>
            </w:r>
          </w:p>
          <w:p w14:paraId="20BA3AF3" w14:textId="77777777" w:rsidR="009B3BAC" w:rsidRDefault="009B3BAC" w:rsidP="009B3BAC">
            <w:pPr>
              <w:rPr>
                <w:rFonts w:ascii="Calibri" w:hAnsi="Calibri" w:cs="Arial"/>
                <w:b/>
              </w:rPr>
            </w:pPr>
          </w:p>
          <w:p w14:paraId="3F246513" w14:textId="77777777" w:rsidR="009B3BAC" w:rsidRDefault="009B3BAC" w:rsidP="009B3BAC">
            <w:pPr>
              <w:rPr>
                <w:rFonts w:ascii="Calibri" w:hAnsi="Calibri" w:cs="Arial"/>
                <w:b/>
              </w:rPr>
            </w:pPr>
          </w:p>
          <w:p w14:paraId="0F95D6E8" w14:textId="77777777" w:rsidR="009B3BAC" w:rsidRDefault="009B3BAC" w:rsidP="009B3BAC">
            <w:pPr>
              <w:rPr>
                <w:rFonts w:ascii="Calibri" w:hAnsi="Calibri" w:cs="Arial"/>
                <w:b/>
              </w:rPr>
            </w:pPr>
          </w:p>
          <w:p w14:paraId="1035FCCD" w14:textId="77777777" w:rsidR="009B3BAC" w:rsidRDefault="009B3BAC" w:rsidP="009B3BAC">
            <w:pPr>
              <w:rPr>
                <w:rFonts w:ascii="Calibri" w:hAnsi="Calibri" w:cs="Arial"/>
                <w:b/>
              </w:rPr>
            </w:pPr>
          </w:p>
          <w:p w14:paraId="7B6BB19C" w14:textId="02624D24" w:rsidR="009B3BAC" w:rsidRPr="0036546B" w:rsidRDefault="009B3BAC" w:rsidP="009B3BAC">
            <w:pPr>
              <w:rPr>
                <w:rFonts w:ascii="Calibri" w:hAnsi="Calibri" w:cs="Arial"/>
                <w:b/>
              </w:rPr>
            </w:pPr>
          </w:p>
        </w:tc>
        <w:tc>
          <w:tcPr>
            <w:tcW w:w="3487" w:type="dxa"/>
          </w:tcPr>
          <w:p w14:paraId="6D89A867" w14:textId="0187FD2D" w:rsidR="001121CA" w:rsidRPr="0036546B" w:rsidRDefault="009B3BAC" w:rsidP="003102ED">
            <w:pPr>
              <w:rPr>
                <w:rFonts w:ascii="Calibri" w:hAnsi="Calibri" w:cs="Arial"/>
                <w:b/>
              </w:rPr>
            </w:pPr>
            <w:r>
              <w:rPr>
                <w:rFonts w:ascii="Calibri" w:hAnsi="Calibri" w:cs="Arial"/>
                <w:b/>
              </w:rPr>
              <w:t xml:space="preserve">Mock interviews in class? </w:t>
            </w:r>
          </w:p>
        </w:tc>
      </w:tr>
      <w:tr w:rsidR="001121CA" w:rsidRPr="0036546B" w14:paraId="0F6D9508" w14:textId="77777777" w:rsidTr="003102ED">
        <w:tc>
          <w:tcPr>
            <w:tcW w:w="3487" w:type="dxa"/>
          </w:tcPr>
          <w:p w14:paraId="245DFF8C" w14:textId="77777777" w:rsidR="001121CA" w:rsidRPr="0036546B" w:rsidRDefault="001121CA" w:rsidP="003102ED">
            <w:pPr>
              <w:tabs>
                <w:tab w:val="center" w:pos="1635"/>
                <w:tab w:val="left" w:pos="2074"/>
              </w:tabs>
              <w:rPr>
                <w:rFonts w:ascii="Calibri" w:hAnsi="Calibri" w:cs="Arial"/>
                <w:b/>
              </w:rPr>
            </w:pPr>
            <w:r w:rsidRPr="0036546B">
              <w:rPr>
                <w:rFonts w:ascii="Calibri" w:hAnsi="Calibri" w:cs="Arial"/>
                <w:b/>
              </w:rPr>
              <w:t>Post 16</w:t>
            </w:r>
          </w:p>
        </w:tc>
        <w:tc>
          <w:tcPr>
            <w:tcW w:w="3487" w:type="dxa"/>
          </w:tcPr>
          <w:p w14:paraId="14B7935A" w14:textId="69CEAE6A" w:rsidR="001121CA" w:rsidRDefault="00F87290" w:rsidP="003102ED">
            <w:pPr>
              <w:rPr>
                <w:rFonts w:ascii="Calibri" w:hAnsi="Calibri" w:cs="Arial"/>
                <w:b/>
              </w:rPr>
            </w:pPr>
            <w:r>
              <w:rPr>
                <w:rFonts w:ascii="Calibri" w:hAnsi="Calibri" w:cs="Arial"/>
                <w:b/>
              </w:rPr>
              <w:t>Extensive examples of this throughout the course – similar to KS4 as the course is similar in content.</w:t>
            </w:r>
          </w:p>
          <w:p w14:paraId="39061869" w14:textId="7777237F" w:rsidR="00F87290" w:rsidRDefault="00E2608B" w:rsidP="003102ED">
            <w:pPr>
              <w:rPr>
                <w:rFonts w:ascii="Calibri" w:hAnsi="Calibri" w:cs="Arial"/>
                <w:b/>
              </w:rPr>
            </w:pPr>
            <w:r>
              <w:rPr>
                <w:rFonts w:ascii="Calibri" w:hAnsi="Calibri" w:cs="Arial"/>
                <w:b/>
              </w:rPr>
              <w:t>1.4 In particular covers a lot about managing people and approaches to staffing. Recruitment and selection are covered.</w:t>
            </w:r>
          </w:p>
          <w:p w14:paraId="3099A497" w14:textId="06F46808" w:rsidR="00E2608B" w:rsidRDefault="00E2608B" w:rsidP="003102ED">
            <w:pPr>
              <w:rPr>
                <w:rFonts w:ascii="Calibri" w:hAnsi="Calibri" w:cs="Arial"/>
                <w:b/>
              </w:rPr>
            </w:pPr>
            <w:r>
              <w:rPr>
                <w:rFonts w:ascii="Calibri" w:hAnsi="Calibri" w:cs="Arial"/>
                <w:b/>
              </w:rPr>
              <w:t xml:space="preserve">Being an entrepreneur and managing and leading a Business/people are covered extensively in Themes 2 and 3 </w:t>
            </w:r>
          </w:p>
          <w:p w14:paraId="6947BB31" w14:textId="2EB3AFED" w:rsidR="00E2608B" w:rsidRDefault="00E2608B" w:rsidP="003102ED">
            <w:pPr>
              <w:rPr>
                <w:rFonts w:ascii="Calibri" w:hAnsi="Calibri" w:cs="Arial"/>
                <w:b/>
              </w:rPr>
            </w:pPr>
            <w:r>
              <w:rPr>
                <w:rFonts w:ascii="Calibri" w:hAnsi="Calibri" w:cs="Arial"/>
                <w:b/>
              </w:rPr>
              <w:t>Guest speakers (e.g. Ian McQueen) have provided useful insights.</w:t>
            </w:r>
          </w:p>
          <w:p w14:paraId="3E70F103" w14:textId="4E0BCC91" w:rsidR="00E2608B" w:rsidRDefault="00E2608B" w:rsidP="003102ED">
            <w:pPr>
              <w:rPr>
                <w:rFonts w:ascii="Calibri" w:hAnsi="Calibri" w:cs="Arial"/>
                <w:b/>
              </w:rPr>
            </w:pPr>
            <w:r>
              <w:rPr>
                <w:rFonts w:ascii="Calibri" w:hAnsi="Calibri" w:cs="Arial"/>
                <w:b/>
              </w:rPr>
              <w:t xml:space="preserve">Young Enterprise has opened up job opportunities/WE to our students. </w:t>
            </w:r>
          </w:p>
          <w:p w14:paraId="452175D3" w14:textId="036D5737" w:rsidR="00F87290" w:rsidRPr="0036546B" w:rsidRDefault="00F87290" w:rsidP="003102ED">
            <w:pPr>
              <w:rPr>
                <w:rFonts w:ascii="Calibri" w:hAnsi="Calibri" w:cs="Arial"/>
                <w:b/>
              </w:rPr>
            </w:pPr>
          </w:p>
        </w:tc>
        <w:tc>
          <w:tcPr>
            <w:tcW w:w="3487" w:type="dxa"/>
          </w:tcPr>
          <w:p w14:paraId="5FAC405A" w14:textId="77777777" w:rsidR="001121CA" w:rsidRDefault="00E2608B" w:rsidP="003102ED">
            <w:pPr>
              <w:rPr>
                <w:rFonts w:ascii="Calibri" w:hAnsi="Calibri" w:cs="Arial"/>
                <w:b/>
              </w:rPr>
            </w:pPr>
            <w:r>
              <w:rPr>
                <w:rFonts w:ascii="Calibri" w:hAnsi="Calibri" w:cs="Arial"/>
                <w:b/>
              </w:rPr>
              <w:t>Classroom observations</w:t>
            </w:r>
          </w:p>
          <w:p w14:paraId="2FB202EF" w14:textId="34BAF402" w:rsidR="00E2608B" w:rsidRPr="0036546B" w:rsidRDefault="00E2608B" w:rsidP="003102ED">
            <w:pPr>
              <w:rPr>
                <w:rFonts w:ascii="Calibri" w:hAnsi="Calibri" w:cs="Arial"/>
                <w:b/>
              </w:rPr>
            </w:pPr>
            <w:r>
              <w:rPr>
                <w:rFonts w:ascii="Calibri" w:hAnsi="Calibri" w:cs="Arial"/>
                <w:b/>
              </w:rPr>
              <w:t>Student voice</w:t>
            </w:r>
          </w:p>
        </w:tc>
        <w:tc>
          <w:tcPr>
            <w:tcW w:w="3487" w:type="dxa"/>
          </w:tcPr>
          <w:p w14:paraId="5B275826" w14:textId="286A0952" w:rsidR="001121CA" w:rsidRPr="0036546B" w:rsidRDefault="00E2608B" w:rsidP="003102ED">
            <w:pPr>
              <w:rPr>
                <w:rFonts w:ascii="Calibri" w:hAnsi="Calibri" w:cs="Arial"/>
                <w:b/>
              </w:rPr>
            </w:pPr>
            <w:r>
              <w:rPr>
                <w:rFonts w:ascii="Calibri" w:hAnsi="Calibri" w:cs="Arial"/>
                <w:b/>
              </w:rPr>
              <w:t xml:space="preserve">More outside speakers </w:t>
            </w:r>
          </w:p>
        </w:tc>
      </w:tr>
    </w:tbl>
    <w:p w14:paraId="79FB049B" w14:textId="77777777" w:rsidR="001121CA" w:rsidRPr="0036546B" w:rsidRDefault="001121CA" w:rsidP="001121CA">
      <w:pPr>
        <w:rPr>
          <w:rFonts w:ascii="Calibri" w:hAnsi="Calibri" w:cs="Arial"/>
          <w:b/>
        </w:rPr>
      </w:pPr>
    </w:p>
    <w:p w14:paraId="37F4CC2E" w14:textId="10368E2B" w:rsidR="001121CA" w:rsidRPr="0036546B" w:rsidRDefault="001121CA" w:rsidP="001121CA">
      <w:pPr>
        <w:rPr>
          <w:rFonts w:ascii="Calibri" w:hAnsi="Calibri" w:cs="Arial"/>
        </w:rPr>
      </w:pPr>
      <w:r w:rsidRPr="0036546B">
        <w:rPr>
          <w:rFonts w:ascii="Calibri" w:hAnsi="Calibri" w:cs="Arial"/>
        </w:rPr>
        <w:lastRenderedPageBreak/>
        <w:t>Impact summary for giving student opportunities to show respect and develop good behaviours for learning</w:t>
      </w:r>
      <w:r w:rsidR="00024789">
        <w:rPr>
          <w:rFonts w:ascii="Calibri" w:hAnsi="Calibri" w:cs="Arial"/>
        </w:rPr>
        <w:t>. Remember to think about disadvantaged students.</w:t>
      </w:r>
    </w:p>
    <w:tbl>
      <w:tblPr>
        <w:tblStyle w:val="TableGrid"/>
        <w:tblW w:w="0" w:type="auto"/>
        <w:tblLook w:val="04A0" w:firstRow="1" w:lastRow="0" w:firstColumn="1" w:lastColumn="0" w:noHBand="0" w:noVBand="1"/>
      </w:tblPr>
      <w:tblGrid>
        <w:gridCol w:w="3487"/>
        <w:gridCol w:w="3487"/>
        <w:gridCol w:w="3487"/>
        <w:gridCol w:w="3487"/>
      </w:tblGrid>
      <w:tr w:rsidR="001121CA" w:rsidRPr="0036546B" w14:paraId="2D0DE21A" w14:textId="77777777" w:rsidTr="003102ED">
        <w:tc>
          <w:tcPr>
            <w:tcW w:w="3487" w:type="dxa"/>
          </w:tcPr>
          <w:p w14:paraId="4549C07A" w14:textId="19001066" w:rsidR="001121CA" w:rsidRPr="0036546B" w:rsidRDefault="001121CA" w:rsidP="003102ED">
            <w:pPr>
              <w:rPr>
                <w:rFonts w:ascii="Calibri" w:hAnsi="Calibri" w:cs="Arial"/>
                <w:b/>
              </w:rPr>
            </w:pPr>
            <w:r w:rsidRPr="0036546B">
              <w:rPr>
                <w:rFonts w:ascii="Calibri" w:hAnsi="Calibri" w:cs="Arial"/>
                <w:b/>
              </w:rPr>
              <w:t xml:space="preserve">Intent: to ensure that all students </w:t>
            </w:r>
            <w:r w:rsidR="00497C8B" w:rsidRPr="0036546B">
              <w:rPr>
                <w:rFonts w:ascii="Calibri" w:hAnsi="Calibri" w:cs="Arial"/>
                <w:b/>
              </w:rPr>
              <w:t>are respectful and have good behaviour for learning within your lessons/subject area</w:t>
            </w:r>
          </w:p>
        </w:tc>
        <w:tc>
          <w:tcPr>
            <w:tcW w:w="3487" w:type="dxa"/>
          </w:tcPr>
          <w:p w14:paraId="3969D1E7" w14:textId="77777777" w:rsidR="001121CA" w:rsidRPr="0036546B" w:rsidRDefault="001121CA" w:rsidP="003102ED">
            <w:pPr>
              <w:rPr>
                <w:rFonts w:ascii="Calibri" w:hAnsi="Calibri" w:cs="Arial"/>
                <w:b/>
              </w:rPr>
            </w:pPr>
            <w:r w:rsidRPr="0036546B">
              <w:rPr>
                <w:rFonts w:ascii="Calibri" w:hAnsi="Calibri" w:cs="Arial"/>
                <w:b/>
              </w:rPr>
              <w:t>Implementation (Where is this taught or opportunities provided within your curriculum offer?)</w:t>
            </w:r>
          </w:p>
        </w:tc>
        <w:tc>
          <w:tcPr>
            <w:tcW w:w="3487" w:type="dxa"/>
          </w:tcPr>
          <w:p w14:paraId="2BA64CA2" w14:textId="77777777" w:rsidR="001121CA" w:rsidRPr="0036546B" w:rsidRDefault="001121CA" w:rsidP="003102ED">
            <w:pPr>
              <w:rPr>
                <w:rFonts w:ascii="Calibri" w:hAnsi="Calibri" w:cs="Arial"/>
                <w:b/>
              </w:rPr>
            </w:pPr>
            <w:r w:rsidRPr="0036546B">
              <w:rPr>
                <w:rFonts w:ascii="Calibri" w:hAnsi="Calibri" w:cs="Arial"/>
                <w:b/>
              </w:rPr>
              <w:t>Impact (How do you know that this has been achieved?)</w:t>
            </w:r>
          </w:p>
        </w:tc>
        <w:tc>
          <w:tcPr>
            <w:tcW w:w="3487" w:type="dxa"/>
          </w:tcPr>
          <w:p w14:paraId="25D6A1CB" w14:textId="77777777" w:rsidR="001121CA" w:rsidRPr="0036546B" w:rsidRDefault="001121CA" w:rsidP="003102ED">
            <w:pPr>
              <w:rPr>
                <w:rFonts w:ascii="Calibri" w:hAnsi="Calibri" w:cs="Arial"/>
                <w:b/>
              </w:rPr>
            </w:pPr>
            <w:r w:rsidRPr="0036546B">
              <w:rPr>
                <w:rFonts w:ascii="Calibri" w:hAnsi="Calibri" w:cs="Arial"/>
                <w:b/>
              </w:rPr>
              <w:t>Next steps?</w:t>
            </w:r>
          </w:p>
          <w:p w14:paraId="3609B267" w14:textId="77777777" w:rsidR="001121CA" w:rsidRPr="0036546B" w:rsidRDefault="001121CA" w:rsidP="003102ED">
            <w:pPr>
              <w:rPr>
                <w:rFonts w:ascii="Calibri" w:hAnsi="Calibri" w:cs="Arial"/>
                <w:b/>
              </w:rPr>
            </w:pPr>
            <w:r w:rsidRPr="0036546B">
              <w:rPr>
                <w:rFonts w:ascii="Calibri" w:hAnsi="Calibri" w:cs="Arial"/>
                <w:b/>
              </w:rPr>
              <w:t>What are you doing to further develop this area if required?</w:t>
            </w:r>
          </w:p>
        </w:tc>
      </w:tr>
      <w:tr w:rsidR="001121CA" w:rsidRPr="0036546B" w14:paraId="15A49787" w14:textId="77777777" w:rsidTr="003102ED">
        <w:tc>
          <w:tcPr>
            <w:tcW w:w="3487" w:type="dxa"/>
          </w:tcPr>
          <w:p w14:paraId="588A80C2" w14:textId="77777777" w:rsidR="001121CA" w:rsidRPr="0036546B" w:rsidRDefault="001121CA" w:rsidP="003102ED">
            <w:pPr>
              <w:tabs>
                <w:tab w:val="center" w:pos="1635"/>
                <w:tab w:val="left" w:pos="2074"/>
              </w:tabs>
              <w:rPr>
                <w:rFonts w:ascii="Calibri" w:hAnsi="Calibri" w:cs="Arial"/>
                <w:b/>
              </w:rPr>
            </w:pPr>
            <w:r w:rsidRPr="0036546B">
              <w:rPr>
                <w:rFonts w:ascii="Calibri" w:hAnsi="Calibri" w:cs="Arial"/>
                <w:b/>
              </w:rPr>
              <w:t>Year 10</w:t>
            </w:r>
            <w:r w:rsidRPr="0036546B">
              <w:rPr>
                <w:rFonts w:ascii="Calibri" w:hAnsi="Calibri" w:cs="Arial"/>
                <w:b/>
              </w:rPr>
              <w:tab/>
            </w:r>
            <w:r w:rsidRPr="0036546B">
              <w:rPr>
                <w:rFonts w:ascii="Calibri" w:hAnsi="Calibri" w:cs="Arial"/>
                <w:b/>
              </w:rPr>
              <w:tab/>
            </w:r>
          </w:p>
        </w:tc>
        <w:tc>
          <w:tcPr>
            <w:tcW w:w="3487" w:type="dxa"/>
          </w:tcPr>
          <w:p w14:paraId="7CB3EA62" w14:textId="77777777" w:rsidR="001121CA" w:rsidRDefault="0001442D" w:rsidP="003102ED">
            <w:pPr>
              <w:rPr>
                <w:rFonts w:ascii="Calibri" w:hAnsi="Calibri" w:cs="Arial"/>
                <w:b/>
              </w:rPr>
            </w:pPr>
            <w:r>
              <w:rPr>
                <w:rFonts w:ascii="Calibri" w:hAnsi="Calibri" w:cs="Arial"/>
                <w:b/>
              </w:rPr>
              <w:t>1.5.1 Stakeholders – discussions regarding peoples interests in Business and the college is used as an example.</w:t>
            </w:r>
          </w:p>
          <w:p w14:paraId="547A68B8" w14:textId="5907D082" w:rsidR="0001442D" w:rsidRPr="0036546B" w:rsidRDefault="0001442D" w:rsidP="003102ED">
            <w:pPr>
              <w:rPr>
                <w:rFonts w:ascii="Calibri" w:hAnsi="Calibri" w:cs="Arial"/>
                <w:b/>
              </w:rPr>
            </w:pPr>
            <w:r>
              <w:rPr>
                <w:rFonts w:ascii="Calibri" w:hAnsi="Calibri" w:cs="Arial"/>
                <w:b/>
              </w:rPr>
              <w:t xml:space="preserve">During lessons students are encouraged and praised for listening to </w:t>
            </w:r>
            <w:r w:rsidR="00817383">
              <w:rPr>
                <w:rFonts w:ascii="Calibri" w:hAnsi="Calibri" w:cs="Arial"/>
                <w:b/>
              </w:rPr>
              <w:t>each other’s</w:t>
            </w:r>
            <w:r>
              <w:rPr>
                <w:rFonts w:ascii="Calibri" w:hAnsi="Calibri" w:cs="Arial"/>
                <w:b/>
              </w:rPr>
              <w:t xml:space="preserve"> views and the presentations support respect for one another. </w:t>
            </w:r>
          </w:p>
        </w:tc>
        <w:tc>
          <w:tcPr>
            <w:tcW w:w="3487" w:type="dxa"/>
          </w:tcPr>
          <w:p w14:paraId="7EB5DE83" w14:textId="77777777" w:rsidR="001121CA" w:rsidRDefault="0001442D" w:rsidP="003102ED">
            <w:pPr>
              <w:rPr>
                <w:rFonts w:ascii="Calibri" w:hAnsi="Calibri" w:cs="Arial"/>
                <w:b/>
              </w:rPr>
            </w:pPr>
            <w:r>
              <w:rPr>
                <w:rFonts w:ascii="Calibri" w:hAnsi="Calibri" w:cs="Arial"/>
                <w:b/>
              </w:rPr>
              <w:t>Behaviour logs</w:t>
            </w:r>
          </w:p>
          <w:p w14:paraId="051F113C" w14:textId="77777777" w:rsidR="0001442D" w:rsidRDefault="0001442D" w:rsidP="003102ED">
            <w:pPr>
              <w:rPr>
                <w:rFonts w:ascii="Calibri" w:hAnsi="Calibri" w:cs="Arial"/>
                <w:b/>
              </w:rPr>
            </w:pPr>
            <w:r>
              <w:rPr>
                <w:rFonts w:ascii="Calibri" w:hAnsi="Calibri" w:cs="Arial"/>
                <w:b/>
              </w:rPr>
              <w:t>Student voice</w:t>
            </w:r>
          </w:p>
          <w:p w14:paraId="7710374D" w14:textId="650D78CA" w:rsidR="0001442D" w:rsidRPr="0036546B" w:rsidRDefault="0001442D" w:rsidP="003102ED">
            <w:pPr>
              <w:rPr>
                <w:rFonts w:ascii="Calibri" w:hAnsi="Calibri" w:cs="Arial"/>
                <w:b/>
              </w:rPr>
            </w:pPr>
            <w:r>
              <w:rPr>
                <w:rFonts w:ascii="Calibri" w:hAnsi="Calibri" w:cs="Arial"/>
                <w:b/>
              </w:rPr>
              <w:t xml:space="preserve">Less TO issued </w:t>
            </w:r>
          </w:p>
        </w:tc>
        <w:tc>
          <w:tcPr>
            <w:tcW w:w="3487" w:type="dxa"/>
          </w:tcPr>
          <w:p w14:paraId="44268AB8" w14:textId="68DE7C7A" w:rsidR="001121CA" w:rsidRPr="0036546B" w:rsidRDefault="0001442D" w:rsidP="003102ED">
            <w:pPr>
              <w:rPr>
                <w:rFonts w:ascii="Calibri" w:hAnsi="Calibri" w:cs="Arial"/>
                <w:b/>
              </w:rPr>
            </w:pPr>
            <w:r>
              <w:rPr>
                <w:rFonts w:ascii="Calibri" w:hAnsi="Calibri" w:cs="Arial"/>
                <w:b/>
              </w:rPr>
              <w:t xml:space="preserve">Need to build more maturity in boys and model behaviour that stops them from falling into silly behaviour. Look at rewards for this. </w:t>
            </w:r>
          </w:p>
        </w:tc>
      </w:tr>
      <w:tr w:rsidR="001121CA" w:rsidRPr="0036546B" w14:paraId="089167FB" w14:textId="77777777" w:rsidTr="003102ED">
        <w:tc>
          <w:tcPr>
            <w:tcW w:w="3487" w:type="dxa"/>
          </w:tcPr>
          <w:p w14:paraId="6655D1FC" w14:textId="77777777" w:rsidR="001121CA" w:rsidRPr="0036546B" w:rsidRDefault="001121CA" w:rsidP="003102ED">
            <w:pPr>
              <w:tabs>
                <w:tab w:val="center" w:pos="1635"/>
                <w:tab w:val="left" w:pos="2074"/>
              </w:tabs>
              <w:rPr>
                <w:rFonts w:ascii="Calibri" w:hAnsi="Calibri" w:cs="Arial"/>
                <w:b/>
              </w:rPr>
            </w:pPr>
            <w:r w:rsidRPr="0036546B">
              <w:rPr>
                <w:rFonts w:ascii="Calibri" w:hAnsi="Calibri" w:cs="Arial"/>
                <w:b/>
              </w:rPr>
              <w:t>Year 11</w:t>
            </w:r>
          </w:p>
        </w:tc>
        <w:tc>
          <w:tcPr>
            <w:tcW w:w="3487" w:type="dxa"/>
          </w:tcPr>
          <w:p w14:paraId="2F4537AA" w14:textId="28450DFB" w:rsidR="009B3BAC" w:rsidRDefault="009B3BAC" w:rsidP="003102ED">
            <w:pPr>
              <w:rPr>
                <w:rFonts w:ascii="Calibri" w:hAnsi="Calibri" w:cs="Arial"/>
                <w:b/>
              </w:rPr>
            </w:pPr>
            <w:r>
              <w:rPr>
                <w:rFonts w:ascii="Calibri" w:hAnsi="Calibri" w:cs="Arial"/>
                <w:b/>
              </w:rPr>
              <w:t xml:space="preserve">2.1.4 Ethics in Business – case studies are discussed </w:t>
            </w:r>
          </w:p>
          <w:p w14:paraId="60D008EB" w14:textId="56FFD2C2" w:rsidR="001121CA" w:rsidRDefault="009B3BAC" w:rsidP="003102ED">
            <w:pPr>
              <w:rPr>
                <w:rFonts w:ascii="Calibri" w:hAnsi="Calibri" w:cs="Arial"/>
                <w:b/>
              </w:rPr>
            </w:pPr>
            <w:r>
              <w:rPr>
                <w:rFonts w:ascii="Calibri" w:hAnsi="Calibri" w:cs="Arial"/>
                <w:b/>
              </w:rPr>
              <w:t>2.3.4 Sales process- role play of how to carry out a sale</w:t>
            </w:r>
          </w:p>
          <w:p w14:paraId="05659661" w14:textId="07888013" w:rsidR="009B3BAC" w:rsidRPr="0036546B" w:rsidRDefault="009B3BAC" w:rsidP="003102ED">
            <w:pPr>
              <w:rPr>
                <w:rFonts w:ascii="Calibri" w:hAnsi="Calibri" w:cs="Arial"/>
                <w:b/>
              </w:rPr>
            </w:pPr>
            <w:r>
              <w:rPr>
                <w:rFonts w:ascii="Calibri" w:hAnsi="Calibri" w:cs="Arial"/>
                <w:b/>
              </w:rPr>
              <w:t xml:space="preserve">2.5.4 Motivation – how a business can motivate its staff. Case Studies used to show we should treat one another in the work place. </w:t>
            </w:r>
          </w:p>
        </w:tc>
        <w:tc>
          <w:tcPr>
            <w:tcW w:w="3487" w:type="dxa"/>
          </w:tcPr>
          <w:p w14:paraId="0FABF6A1" w14:textId="77777777" w:rsidR="001121CA" w:rsidRDefault="009B3BAC" w:rsidP="003102ED">
            <w:pPr>
              <w:rPr>
                <w:rFonts w:ascii="Calibri" w:hAnsi="Calibri" w:cs="Arial"/>
                <w:b/>
              </w:rPr>
            </w:pPr>
            <w:r>
              <w:rPr>
                <w:rFonts w:ascii="Calibri" w:hAnsi="Calibri" w:cs="Arial"/>
                <w:b/>
              </w:rPr>
              <w:t>Behaviour logs</w:t>
            </w:r>
          </w:p>
          <w:p w14:paraId="3E5821F1" w14:textId="77777777" w:rsidR="009B3BAC" w:rsidRDefault="009B3BAC" w:rsidP="003102ED">
            <w:pPr>
              <w:rPr>
                <w:rFonts w:ascii="Calibri" w:hAnsi="Calibri" w:cs="Arial"/>
                <w:b/>
              </w:rPr>
            </w:pPr>
          </w:p>
          <w:p w14:paraId="6343D051" w14:textId="77777777" w:rsidR="009B3BAC" w:rsidRDefault="009B3BAC" w:rsidP="003102ED">
            <w:pPr>
              <w:rPr>
                <w:rFonts w:ascii="Calibri" w:hAnsi="Calibri" w:cs="Arial"/>
                <w:b/>
              </w:rPr>
            </w:pPr>
          </w:p>
          <w:p w14:paraId="5CEE3430" w14:textId="77777777" w:rsidR="009B3BAC" w:rsidRDefault="009B3BAC" w:rsidP="003102ED">
            <w:pPr>
              <w:rPr>
                <w:rFonts w:ascii="Calibri" w:hAnsi="Calibri" w:cs="Arial"/>
                <w:b/>
              </w:rPr>
            </w:pPr>
          </w:p>
          <w:p w14:paraId="2546B4F2" w14:textId="6E6C1A4E" w:rsidR="009B3BAC" w:rsidRPr="0036546B" w:rsidRDefault="009B3BAC" w:rsidP="003102ED">
            <w:pPr>
              <w:rPr>
                <w:rFonts w:ascii="Calibri" w:hAnsi="Calibri" w:cs="Arial"/>
                <w:b/>
              </w:rPr>
            </w:pPr>
            <w:r>
              <w:rPr>
                <w:rFonts w:ascii="Calibri" w:hAnsi="Calibri" w:cs="Arial"/>
                <w:b/>
              </w:rPr>
              <w:t xml:space="preserve">Classroom observations </w:t>
            </w:r>
          </w:p>
        </w:tc>
        <w:tc>
          <w:tcPr>
            <w:tcW w:w="3487" w:type="dxa"/>
          </w:tcPr>
          <w:p w14:paraId="24987A1D" w14:textId="66954C35" w:rsidR="001121CA" w:rsidRPr="0036546B" w:rsidRDefault="009B3BAC" w:rsidP="003102ED">
            <w:pPr>
              <w:rPr>
                <w:rFonts w:ascii="Calibri" w:hAnsi="Calibri" w:cs="Arial"/>
                <w:b/>
              </w:rPr>
            </w:pPr>
            <w:r>
              <w:rPr>
                <w:rFonts w:ascii="Calibri" w:hAnsi="Calibri" w:cs="Arial"/>
                <w:b/>
              </w:rPr>
              <w:t xml:space="preserve">Developing more role play situations as case studies </w:t>
            </w:r>
          </w:p>
        </w:tc>
      </w:tr>
      <w:tr w:rsidR="001121CA" w:rsidRPr="0036546B" w14:paraId="5324F456" w14:textId="77777777" w:rsidTr="003102ED">
        <w:tc>
          <w:tcPr>
            <w:tcW w:w="3487" w:type="dxa"/>
          </w:tcPr>
          <w:p w14:paraId="4D4EB990" w14:textId="77777777" w:rsidR="001121CA" w:rsidRPr="0036546B" w:rsidRDefault="001121CA" w:rsidP="003102ED">
            <w:pPr>
              <w:tabs>
                <w:tab w:val="center" w:pos="1635"/>
                <w:tab w:val="left" w:pos="2074"/>
              </w:tabs>
              <w:rPr>
                <w:rFonts w:ascii="Calibri" w:hAnsi="Calibri" w:cs="Arial"/>
                <w:b/>
              </w:rPr>
            </w:pPr>
            <w:r w:rsidRPr="0036546B">
              <w:rPr>
                <w:rFonts w:ascii="Calibri" w:hAnsi="Calibri" w:cs="Arial"/>
                <w:b/>
              </w:rPr>
              <w:t>Post 16</w:t>
            </w:r>
          </w:p>
        </w:tc>
        <w:tc>
          <w:tcPr>
            <w:tcW w:w="3487" w:type="dxa"/>
          </w:tcPr>
          <w:p w14:paraId="3CE197C4" w14:textId="77777777" w:rsidR="001121CA" w:rsidRDefault="00E2608B" w:rsidP="003102ED">
            <w:pPr>
              <w:rPr>
                <w:rFonts w:ascii="Calibri" w:hAnsi="Calibri" w:cs="Arial"/>
                <w:b/>
              </w:rPr>
            </w:pPr>
            <w:r>
              <w:rPr>
                <w:rFonts w:ascii="Calibri" w:hAnsi="Calibri" w:cs="Arial"/>
                <w:b/>
              </w:rPr>
              <w:t>B4L is positive in Post 16 lessons.</w:t>
            </w:r>
          </w:p>
          <w:p w14:paraId="603197B0" w14:textId="16A3B81E" w:rsidR="00E2608B" w:rsidRPr="0036546B" w:rsidRDefault="00E2608B" w:rsidP="003102ED">
            <w:pPr>
              <w:rPr>
                <w:rFonts w:ascii="Calibri" w:hAnsi="Calibri" w:cs="Arial"/>
                <w:b/>
              </w:rPr>
            </w:pPr>
            <w:r>
              <w:rPr>
                <w:rFonts w:ascii="Calibri" w:hAnsi="Calibri" w:cs="Arial"/>
                <w:b/>
              </w:rPr>
              <w:t xml:space="preserve">The use of independent study, group work, presentations, listening skills and group discussions have all lent themselves to positive Behaviour. </w:t>
            </w:r>
          </w:p>
        </w:tc>
        <w:tc>
          <w:tcPr>
            <w:tcW w:w="3487" w:type="dxa"/>
          </w:tcPr>
          <w:p w14:paraId="3F776567" w14:textId="77777777" w:rsidR="00E2608B" w:rsidRDefault="00E2608B" w:rsidP="00E2608B">
            <w:pPr>
              <w:rPr>
                <w:rFonts w:ascii="Calibri" w:hAnsi="Calibri" w:cs="Arial"/>
                <w:b/>
              </w:rPr>
            </w:pPr>
            <w:r>
              <w:rPr>
                <w:rFonts w:ascii="Calibri" w:hAnsi="Calibri" w:cs="Arial"/>
                <w:b/>
              </w:rPr>
              <w:t>Behaviour logs</w:t>
            </w:r>
          </w:p>
          <w:p w14:paraId="6279FCF4" w14:textId="77777777" w:rsidR="00E2608B" w:rsidRDefault="00E2608B" w:rsidP="00E2608B">
            <w:pPr>
              <w:rPr>
                <w:rFonts w:ascii="Calibri" w:hAnsi="Calibri" w:cs="Arial"/>
                <w:b/>
              </w:rPr>
            </w:pPr>
          </w:p>
          <w:p w14:paraId="7CEA02FD" w14:textId="77777777" w:rsidR="00E2608B" w:rsidRDefault="00E2608B" w:rsidP="00E2608B">
            <w:pPr>
              <w:rPr>
                <w:rFonts w:ascii="Calibri" w:hAnsi="Calibri" w:cs="Arial"/>
                <w:b/>
              </w:rPr>
            </w:pPr>
          </w:p>
          <w:p w14:paraId="3881A8C2" w14:textId="77777777" w:rsidR="00E2608B" w:rsidRDefault="00E2608B" w:rsidP="00E2608B">
            <w:pPr>
              <w:rPr>
                <w:rFonts w:ascii="Calibri" w:hAnsi="Calibri" w:cs="Arial"/>
                <w:b/>
              </w:rPr>
            </w:pPr>
          </w:p>
          <w:p w14:paraId="699514A0" w14:textId="6133F643" w:rsidR="001121CA" w:rsidRPr="0036546B" w:rsidRDefault="00E2608B" w:rsidP="00E2608B">
            <w:pPr>
              <w:rPr>
                <w:rFonts w:ascii="Calibri" w:hAnsi="Calibri" w:cs="Arial"/>
                <w:b/>
              </w:rPr>
            </w:pPr>
            <w:r>
              <w:rPr>
                <w:rFonts w:ascii="Calibri" w:hAnsi="Calibri" w:cs="Arial"/>
                <w:b/>
              </w:rPr>
              <w:t>Classroom observations</w:t>
            </w:r>
          </w:p>
        </w:tc>
        <w:tc>
          <w:tcPr>
            <w:tcW w:w="3487" w:type="dxa"/>
          </w:tcPr>
          <w:p w14:paraId="2B237E56" w14:textId="77777777" w:rsidR="001121CA" w:rsidRDefault="00E2608B" w:rsidP="003102ED">
            <w:pPr>
              <w:rPr>
                <w:rFonts w:ascii="Calibri" w:hAnsi="Calibri" w:cs="Arial"/>
                <w:b/>
              </w:rPr>
            </w:pPr>
            <w:r>
              <w:rPr>
                <w:rFonts w:ascii="Calibri" w:hAnsi="Calibri" w:cs="Arial"/>
                <w:b/>
              </w:rPr>
              <w:t>Use of more rewards for post 16</w:t>
            </w:r>
          </w:p>
          <w:p w14:paraId="5AC309A5" w14:textId="77777777" w:rsidR="00E2608B" w:rsidRDefault="00E2608B" w:rsidP="003102ED">
            <w:pPr>
              <w:rPr>
                <w:rFonts w:ascii="Calibri" w:hAnsi="Calibri" w:cs="Arial"/>
                <w:b/>
              </w:rPr>
            </w:pPr>
          </w:p>
          <w:p w14:paraId="14141EE4" w14:textId="77777777" w:rsidR="00E2608B" w:rsidRDefault="00E2608B" w:rsidP="003102ED">
            <w:pPr>
              <w:rPr>
                <w:rFonts w:ascii="Calibri" w:hAnsi="Calibri" w:cs="Arial"/>
                <w:b/>
              </w:rPr>
            </w:pPr>
            <w:r>
              <w:rPr>
                <w:rFonts w:ascii="Calibri" w:hAnsi="Calibri" w:cs="Arial"/>
                <w:b/>
              </w:rPr>
              <w:t>Student of the week?</w:t>
            </w:r>
          </w:p>
          <w:p w14:paraId="6F527E06" w14:textId="77777777" w:rsidR="00E2608B" w:rsidRDefault="00E2608B" w:rsidP="003102ED">
            <w:pPr>
              <w:rPr>
                <w:rFonts w:ascii="Calibri" w:hAnsi="Calibri" w:cs="Arial"/>
                <w:b/>
              </w:rPr>
            </w:pPr>
          </w:p>
          <w:p w14:paraId="1745283A" w14:textId="0F819CE8" w:rsidR="00E2608B" w:rsidRPr="0036546B" w:rsidRDefault="00E2608B" w:rsidP="003102ED">
            <w:pPr>
              <w:rPr>
                <w:rFonts w:ascii="Calibri" w:hAnsi="Calibri" w:cs="Arial"/>
                <w:b/>
              </w:rPr>
            </w:pPr>
            <w:r>
              <w:rPr>
                <w:rFonts w:ascii="Calibri" w:hAnsi="Calibri" w:cs="Arial"/>
                <w:b/>
              </w:rPr>
              <w:t xml:space="preserve">Greater use of Classcharts </w:t>
            </w:r>
          </w:p>
        </w:tc>
      </w:tr>
    </w:tbl>
    <w:p w14:paraId="50045DCF" w14:textId="77777777" w:rsidR="00F939E1" w:rsidRDefault="00F939E1" w:rsidP="00497C8B">
      <w:pPr>
        <w:rPr>
          <w:rFonts w:ascii="Calibri" w:hAnsi="Calibri" w:cs="Arial"/>
        </w:rPr>
      </w:pPr>
    </w:p>
    <w:p w14:paraId="10881951" w14:textId="3A5A361A" w:rsidR="00497C8B" w:rsidRPr="0036546B" w:rsidRDefault="00497C8B" w:rsidP="0001442D">
      <w:pPr>
        <w:rPr>
          <w:rFonts w:ascii="Calibri" w:hAnsi="Calibri" w:cs="Arial"/>
          <w:b/>
        </w:rPr>
      </w:pPr>
    </w:p>
    <w:p w14:paraId="51C3FA14" w14:textId="605659D0" w:rsidR="00497C8B" w:rsidRPr="0036546B" w:rsidRDefault="00497C8B" w:rsidP="00497C8B">
      <w:pPr>
        <w:rPr>
          <w:rFonts w:ascii="Calibri" w:hAnsi="Calibri" w:cs="Arial"/>
        </w:rPr>
      </w:pPr>
      <w:r w:rsidRPr="0036546B">
        <w:rPr>
          <w:rFonts w:ascii="Calibri" w:hAnsi="Calibri" w:cs="Arial"/>
        </w:rPr>
        <w:lastRenderedPageBreak/>
        <w:t>Impact summary for allowing students to develop their confidence and communication skills (inc literacy, numeracy, extended writing, reading and listening)</w:t>
      </w:r>
      <w:r w:rsidR="00F939E1">
        <w:rPr>
          <w:rFonts w:ascii="Calibri" w:hAnsi="Calibri" w:cs="Arial"/>
        </w:rPr>
        <w:t xml:space="preserve"> Remember to think about disadvantaged students.</w:t>
      </w:r>
    </w:p>
    <w:tbl>
      <w:tblPr>
        <w:tblStyle w:val="TableGrid"/>
        <w:tblW w:w="0" w:type="auto"/>
        <w:tblLook w:val="04A0" w:firstRow="1" w:lastRow="0" w:firstColumn="1" w:lastColumn="0" w:noHBand="0" w:noVBand="1"/>
      </w:tblPr>
      <w:tblGrid>
        <w:gridCol w:w="3487"/>
        <w:gridCol w:w="3487"/>
        <w:gridCol w:w="3487"/>
        <w:gridCol w:w="3487"/>
      </w:tblGrid>
      <w:tr w:rsidR="00497C8B" w:rsidRPr="0036546B" w14:paraId="71C3E7B2" w14:textId="77777777" w:rsidTr="003102ED">
        <w:tc>
          <w:tcPr>
            <w:tcW w:w="3487" w:type="dxa"/>
          </w:tcPr>
          <w:p w14:paraId="665DBB5D" w14:textId="0D3ECF27" w:rsidR="00497C8B" w:rsidRPr="0036546B" w:rsidRDefault="00497C8B" w:rsidP="003102ED">
            <w:pPr>
              <w:rPr>
                <w:rFonts w:ascii="Calibri" w:hAnsi="Calibri" w:cs="Arial"/>
                <w:b/>
              </w:rPr>
            </w:pPr>
            <w:r w:rsidRPr="0036546B">
              <w:rPr>
                <w:rFonts w:ascii="Calibri" w:hAnsi="Calibri" w:cs="Arial"/>
                <w:b/>
              </w:rPr>
              <w:t xml:space="preserve">Intent: to develop student confidence </w:t>
            </w:r>
            <w:r w:rsidR="00DB65AD" w:rsidRPr="0036546B">
              <w:rPr>
                <w:rFonts w:ascii="Calibri" w:hAnsi="Calibri" w:cs="Arial"/>
                <w:b/>
              </w:rPr>
              <w:t>through improving their skills of communication (literacy/numeracy, extended writing, reading and listening)</w:t>
            </w:r>
          </w:p>
        </w:tc>
        <w:tc>
          <w:tcPr>
            <w:tcW w:w="3487" w:type="dxa"/>
          </w:tcPr>
          <w:p w14:paraId="34E9C06B" w14:textId="77777777" w:rsidR="00497C8B" w:rsidRPr="0036546B" w:rsidRDefault="00497C8B" w:rsidP="003102ED">
            <w:pPr>
              <w:rPr>
                <w:rFonts w:ascii="Calibri" w:hAnsi="Calibri" w:cs="Arial"/>
                <w:b/>
              </w:rPr>
            </w:pPr>
            <w:r w:rsidRPr="0036546B">
              <w:rPr>
                <w:rFonts w:ascii="Calibri" w:hAnsi="Calibri" w:cs="Arial"/>
                <w:b/>
              </w:rPr>
              <w:t>Implementation (Where is this taught or opportunities provided within your curriculum offer?)</w:t>
            </w:r>
          </w:p>
        </w:tc>
        <w:tc>
          <w:tcPr>
            <w:tcW w:w="3487" w:type="dxa"/>
          </w:tcPr>
          <w:p w14:paraId="0687965A" w14:textId="77777777" w:rsidR="00497C8B" w:rsidRPr="0036546B" w:rsidRDefault="00497C8B" w:rsidP="003102ED">
            <w:pPr>
              <w:rPr>
                <w:rFonts w:ascii="Calibri" w:hAnsi="Calibri" w:cs="Arial"/>
                <w:b/>
              </w:rPr>
            </w:pPr>
            <w:r w:rsidRPr="0036546B">
              <w:rPr>
                <w:rFonts w:ascii="Calibri" w:hAnsi="Calibri" w:cs="Arial"/>
                <w:b/>
              </w:rPr>
              <w:t>Impact (How do you know that this has been achieved?)</w:t>
            </w:r>
          </w:p>
        </w:tc>
        <w:tc>
          <w:tcPr>
            <w:tcW w:w="3487" w:type="dxa"/>
          </w:tcPr>
          <w:p w14:paraId="1A9FA721" w14:textId="77777777" w:rsidR="00497C8B" w:rsidRPr="0036546B" w:rsidRDefault="00497C8B" w:rsidP="003102ED">
            <w:pPr>
              <w:rPr>
                <w:rFonts w:ascii="Calibri" w:hAnsi="Calibri" w:cs="Arial"/>
                <w:b/>
              </w:rPr>
            </w:pPr>
            <w:r w:rsidRPr="0036546B">
              <w:rPr>
                <w:rFonts w:ascii="Calibri" w:hAnsi="Calibri" w:cs="Arial"/>
                <w:b/>
              </w:rPr>
              <w:t>Next steps?</w:t>
            </w:r>
          </w:p>
          <w:p w14:paraId="79DB6BCF" w14:textId="77777777" w:rsidR="00497C8B" w:rsidRPr="0036546B" w:rsidRDefault="00497C8B" w:rsidP="003102ED">
            <w:pPr>
              <w:rPr>
                <w:rFonts w:ascii="Calibri" w:hAnsi="Calibri" w:cs="Arial"/>
                <w:b/>
              </w:rPr>
            </w:pPr>
            <w:r w:rsidRPr="0036546B">
              <w:rPr>
                <w:rFonts w:ascii="Calibri" w:hAnsi="Calibri" w:cs="Arial"/>
                <w:b/>
              </w:rPr>
              <w:t>What are you doing to further develop this area if required?</w:t>
            </w:r>
          </w:p>
        </w:tc>
      </w:tr>
      <w:tr w:rsidR="00497C8B" w:rsidRPr="0036546B" w14:paraId="61D3699F" w14:textId="77777777" w:rsidTr="003102ED">
        <w:tc>
          <w:tcPr>
            <w:tcW w:w="3487" w:type="dxa"/>
          </w:tcPr>
          <w:p w14:paraId="69A1769D" w14:textId="77777777" w:rsidR="00497C8B" w:rsidRPr="0036546B" w:rsidRDefault="00497C8B" w:rsidP="003102ED">
            <w:pPr>
              <w:tabs>
                <w:tab w:val="center" w:pos="1635"/>
                <w:tab w:val="left" w:pos="2074"/>
              </w:tabs>
              <w:rPr>
                <w:rFonts w:ascii="Calibri" w:hAnsi="Calibri" w:cs="Arial"/>
                <w:b/>
              </w:rPr>
            </w:pPr>
            <w:r w:rsidRPr="0036546B">
              <w:rPr>
                <w:rFonts w:ascii="Calibri" w:hAnsi="Calibri" w:cs="Arial"/>
                <w:b/>
              </w:rPr>
              <w:t>Year 10</w:t>
            </w:r>
            <w:r w:rsidRPr="0036546B">
              <w:rPr>
                <w:rFonts w:ascii="Calibri" w:hAnsi="Calibri" w:cs="Arial"/>
                <w:b/>
              </w:rPr>
              <w:tab/>
            </w:r>
            <w:r w:rsidRPr="0036546B">
              <w:rPr>
                <w:rFonts w:ascii="Calibri" w:hAnsi="Calibri" w:cs="Arial"/>
                <w:b/>
              </w:rPr>
              <w:tab/>
            </w:r>
          </w:p>
        </w:tc>
        <w:tc>
          <w:tcPr>
            <w:tcW w:w="3487" w:type="dxa"/>
          </w:tcPr>
          <w:p w14:paraId="53FD7F65" w14:textId="0AEFCD28" w:rsidR="00497C8B" w:rsidRDefault="00443A82" w:rsidP="003102ED">
            <w:pPr>
              <w:rPr>
                <w:rFonts w:ascii="Calibri" w:hAnsi="Calibri" w:cs="Arial"/>
                <w:b/>
              </w:rPr>
            </w:pPr>
            <w:r>
              <w:rPr>
                <w:rFonts w:ascii="Calibri" w:hAnsi="Calibri" w:cs="Arial"/>
                <w:b/>
              </w:rPr>
              <w:t>Presentation skills are covered in the Marketing Mix task</w:t>
            </w:r>
            <w:r w:rsidR="003820E0">
              <w:rPr>
                <w:rFonts w:ascii="Calibri" w:hAnsi="Calibri" w:cs="Arial"/>
                <w:b/>
              </w:rPr>
              <w:t>.</w:t>
            </w:r>
          </w:p>
          <w:p w14:paraId="2C9E37BF" w14:textId="6506CB7B" w:rsidR="003820E0" w:rsidRDefault="003820E0" w:rsidP="003102ED">
            <w:pPr>
              <w:rPr>
                <w:rFonts w:ascii="Calibri" w:hAnsi="Calibri" w:cs="Arial"/>
                <w:b/>
              </w:rPr>
            </w:pPr>
            <w:r>
              <w:rPr>
                <w:rFonts w:ascii="Calibri" w:hAnsi="Calibri" w:cs="Arial"/>
                <w:b/>
              </w:rPr>
              <w:t xml:space="preserve">Throughout the course students have to utilise reading skills through Business articles and text. Extended writing in seen mainly in the assessments where students have to answer the 9 mark questions. Even the 6 mark questions have elements of extended written work. </w:t>
            </w:r>
          </w:p>
          <w:p w14:paraId="50B91DB3" w14:textId="68B54B12" w:rsidR="003820E0" w:rsidRDefault="003820E0" w:rsidP="003102ED">
            <w:pPr>
              <w:rPr>
                <w:rFonts w:ascii="Calibri" w:hAnsi="Calibri" w:cs="Arial"/>
                <w:b/>
              </w:rPr>
            </w:pPr>
          </w:p>
          <w:p w14:paraId="0E0DD2B9" w14:textId="32A4D7D5" w:rsidR="003820E0" w:rsidRDefault="003820E0" w:rsidP="003102ED">
            <w:pPr>
              <w:rPr>
                <w:rFonts w:ascii="Calibri" w:hAnsi="Calibri" w:cs="Arial"/>
                <w:b/>
              </w:rPr>
            </w:pPr>
            <w:r>
              <w:rPr>
                <w:rFonts w:ascii="Calibri" w:hAnsi="Calibri" w:cs="Arial"/>
                <w:b/>
              </w:rPr>
              <w:t xml:space="preserve">Numeracy is used mainly in 1.3 – Putting a Business Idea into Practice – Revenues, Costs, Profits, Cash and Cash flow calculations utilise key numeracy skills. </w:t>
            </w:r>
          </w:p>
          <w:p w14:paraId="78F8CC0F" w14:textId="7BB958CD" w:rsidR="003820E0" w:rsidRDefault="003820E0" w:rsidP="003102ED">
            <w:pPr>
              <w:rPr>
                <w:rFonts w:ascii="Calibri" w:hAnsi="Calibri" w:cs="Arial"/>
                <w:b/>
              </w:rPr>
            </w:pPr>
          </w:p>
          <w:p w14:paraId="1090AC55" w14:textId="4CA18ABC" w:rsidR="003820E0" w:rsidRDefault="003820E0" w:rsidP="003102ED">
            <w:pPr>
              <w:rPr>
                <w:rFonts w:ascii="Calibri" w:hAnsi="Calibri" w:cs="Arial"/>
                <w:b/>
              </w:rPr>
            </w:pPr>
            <w:r>
              <w:rPr>
                <w:rFonts w:ascii="Calibri" w:hAnsi="Calibri" w:cs="Arial"/>
                <w:b/>
              </w:rPr>
              <w:t xml:space="preserve">Listening skills are key in the presentations and whilst watching Business videos </w:t>
            </w:r>
          </w:p>
          <w:p w14:paraId="7250520E" w14:textId="3AD68D74" w:rsidR="00443A82" w:rsidRPr="0036546B" w:rsidRDefault="00443A82" w:rsidP="003102ED">
            <w:pPr>
              <w:rPr>
                <w:rFonts w:ascii="Calibri" w:hAnsi="Calibri" w:cs="Arial"/>
                <w:b/>
              </w:rPr>
            </w:pPr>
          </w:p>
        </w:tc>
        <w:tc>
          <w:tcPr>
            <w:tcW w:w="3487" w:type="dxa"/>
          </w:tcPr>
          <w:p w14:paraId="69531B99" w14:textId="77777777" w:rsidR="00497C8B" w:rsidRDefault="003820E0" w:rsidP="003102ED">
            <w:pPr>
              <w:rPr>
                <w:rFonts w:ascii="Calibri" w:hAnsi="Calibri" w:cs="Arial"/>
                <w:b/>
              </w:rPr>
            </w:pPr>
            <w:r>
              <w:rPr>
                <w:rFonts w:ascii="Calibri" w:hAnsi="Calibri" w:cs="Arial"/>
                <w:b/>
              </w:rPr>
              <w:t>Completed presentations</w:t>
            </w:r>
          </w:p>
          <w:p w14:paraId="7E47A02E" w14:textId="77777777" w:rsidR="003820E0" w:rsidRDefault="003820E0" w:rsidP="003102ED">
            <w:pPr>
              <w:rPr>
                <w:rFonts w:ascii="Calibri" w:hAnsi="Calibri" w:cs="Arial"/>
                <w:b/>
              </w:rPr>
            </w:pPr>
          </w:p>
          <w:p w14:paraId="314D14BA" w14:textId="77777777" w:rsidR="003820E0" w:rsidRDefault="003820E0" w:rsidP="003102ED">
            <w:pPr>
              <w:rPr>
                <w:rFonts w:ascii="Calibri" w:hAnsi="Calibri" w:cs="Arial"/>
                <w:b/>
              </w:rPr>
            </w:pPr>
            <w:r>
              <w:rPr>
                <w:rFonts w:ascii="Calibri" w:hAnsi="Calibri" w:cs="Arial"/>
                <w:b/>
              </w:rPr>
              <w:t>Assessments</w:t>
            </w:r>
          </w:p>
          <w:p w14:paraId="0D479B16" w14:textId="77777777" w:rsidR="003820E0" w:rsidRDefault="003820E0" w:rsidP="003102ED">
            <w:pPr>
              <w:rPr>
                <w:rFonts w:ascii="Calibri" w:hAnsi="Calibri" w:cs="Arial"/>
                <w:b/>
              </w:rPr>
            </w:pPr>
          </w:p>
          <w:p w14:paraId="4283BFD5" w14:textId="77777777" w:rsidR="003820E0" w:rsidRDefault="003820E0" w:rsidP="003102ED">
            <w:pPr>
              <w:rPr>
                <w:rFonts w:ascii="Calibri" w:hAnsi="Calibri" w:cs="Arial"/>
                <w:b/>
              </w:rPr>
            </w:pPr>
          </w:p>
          <w:p w14:paraId="1B7B5B81" w14:textId="77777777" w:rsidR="003820E0" w:rsidRDefault="003820E0" w:rsidP="003102ED">
            <w:pPr>
              <w:rPr>
                <w:rFonts w:ascii="Calibri" w:hAnsi="Calibri" w:cs="Arial"/>
                <w:b/>
              </w:rPr>
            </w:pPr>
          </w:p>
          <w:p w14:paraId="44B95677" w14:textId="77777777" w:rsidR="003820E0" w:rsidRDefault="003820E0" w:rsidP="003102ED">
            <w:pPr>
              <w:rPr>
                <w:rFonts w:ascii="Calibri" w:hAnsi="Calibri" w:cs="Arial"/>
                <w:b/>
              </w:rPr>
            </w:pPr>
          </w:p>
          <w:p w14:paraId="74ADBA2D" w14:textId="77777777" w:rsidR="003820E0" w:rsidRDefault="003820E0" w:rsidP="003102ED">
            <w:pPr>
              <w:rPr>
                <w:rFonts w:ascii="Calibri" w:hAnsi="Calibri" w:cs="Arial"/>
                <w:b/>
              </w:rPr>
            </w:pPr>
          </w:p>
          <w:p w14:paraId="0485BF9C" w14:textId="77777777" w:rsidR="003820E0" w:rsidRDefault="003820E0" w:rsidP="003102ED">
            <w:pPr>
              <w:rPr>
                <w:rFonts w:ascii="Calibri" w:hAnsi="Calibri" w:cs="Arial"/>
                <w:b/>
              </w:rPr>
            </w:pPr>
          </w:p>
          <w:p w14:paraId="20568585" w14:textId="77777777" w:rsidR="003820E0" w:rsidRDefault="003820E0" w:rsidP="003102ED">
            <w:pPr>
              <w:rPr>
                <w:rFonts w:ascii="Calibri" w:hAnsi="Calibri" w:cs="Arial"/>
                <w:b/>
              </w:rPr>
            </w:pPr>
          </w:p>
          <w:p w14:paraId="4E83B67A" w14:textId="77777777" w:rsidR="003820E0" w:rsidRDefault="003820E0" w:rsidP="003102ED">
            <w:pPr>
              <w:rPr>
                <w:rFonts w:ascii="Calibri" w:hAnsi="Calibri" w:cs="Arial"/>
                <w:b/>
              </w:rPr>
            </w:pPr>
          </w:p>
          <w:p w14:paraId="40BA9C21" w14:textId="77777777" w:rsidR="003820E0" w:rsidRDefault="003820E0" w:rsidP="003102ED">
            <w:pPr>
              <w:rPr>
                <w:rFonts w:ascii="Calibri" w:hAnsi="Calibri" w:cs="Arial"/>
                <w:b/>
              </w:rPr>
            </w:pPr>
          </w:p>
          <w:p w14:paraId="6E895720" w14:textId="77777777" w:rsidR="003820E0" w:rsidRDefault="003820E0" w:rsidP="003102ED">
            <w:pPr>
              <w:rPr>
                <w:rFonts w:ascii="Calibri" w:hAnsi="Calibri" w:cs="Arial"/>
                <w:b/>
              </w:rPr>
            </w:pPr>
            <w:r>
              <w:rPr>
                <w:rFonts w:ascii="Calibri" w:hAnsi="Calibri" w:cs="Arial"/>
                <w:b/>
              </w:rPr>
              <w:t>Lessons and assessments</w:t>
            </w:r>
          </w:p>
          <w:p w14:paraId="2AFE39F9" w14:textId="77777777" w:rsidR="003820E0" w:rsidRDefault="003820E0" w:rsidP="003102ED">
            <w:pPr>
              <w:rPr>
                <w:rFonts w:ascii="Calibri" w:hAnsi="Calibri" w:cs="Arial"/>
                <w:b/>
              </w:rPr>
            </w:pPr>
          </w:p>
          <w:p w14:paraId="6603E660" w14:textId="77777777" w:rsidR="003820E0" w:rsidRDefault="003820E0" w:rsidP="003102ED">
            <w:pPr>
              <w:rPr>
                <w:rFonts w:ascii="Calibri" w:hAnsi="Calibri" w:cs="Arial"/>
                <w:b/>
              </w:rPr>
            </w:pPr>
          </w:p>
          <w:p w14:paraId="16D7B1DB" w14:textId="77777777" w:rsidR="003820E0" w:rsidRDefault="003820E0" w:rsidP="003102ED">
            <w:pPr>
              <w:rPr>
                <w:rFonts w:ascii="Calibri" w:hAnsi="Calibri" w:cs="Arial"/>
                <w:b/>
              </w:rPr>
            </w:pPr>
          </w:p>
          <w:p w14:paraId="7B6A51C3" w14:textId="77777777" w:rsidR="003820E0" w:rsidRDefault="003820E0" w:rsidP="003102ED">
            <w:pPr>
              <w:rPr>
                <w:rFonts w:ascii="Calibri" w:hAnsi="Calibri" w:cs="Arial"/>
                <w:b/>
              </w:rPr>
            </w:pPr>
          </w:p>
          <w:p w14:paraId="0FD454BF" w14:textId="77777777" w:rsidR="003820E0" w:rsidRDefault="003820E0" w:rsidP="003102ED">
            <w:pPr>
              <w:rPr>
                <w:rFonts w:ascii="Calibri" w:hAnsi="Calibri" w:cs="Arial"/>
                <w:b/>
              </w:rPr>
            </w:pPr>
          </w:p>
          <w:p w14:paraId="0E68C7F1" w14:textId="4F7B9B6D" w:rsidR="003820E0" w:rsidRPr="0036546B" w:rsidRDefault="003820E0" w:rsidP="003102ED">
            <w:pPr>
              <w:rPr>
                <w:rFonts w:ascii="Calibri" w:hAnsi="Calibri" w:cs="Arial"/>
                <w:b/>
              </w:rPr>
            </w:pPr>
            <w:r>
              <w:rPr>
                <w:rFonts w:ascii="Calibri" w:hAnsi="Calibri" w:cs="Arial"/>
                <w:b/>
              </w:rPr>
              <w:t xml:space="preserve">Lesson observations </w:t>
            </w:r>
          </w:p>
        </w:tc>
        <w:tc>
          <w:tcPr>
            <w:tcW w:w="3487" w:type="dxa"/>
          </w:tcPr>
          <w:p w14:paraId="3DB13408" w14:textId="77777777" w:rsidR="00497C8B" w:rsidRDefault="003820E0" w:rsidP="003102ED">
            <w:pPr>
              <w:rPr>
                <w:rFonts w:ascii="Calibri" w:hAnsi="Calibri" w:cs="Arial"/>
                <w:b/>
              </w:rPr>
            </w:pPr>
            <w:r>
              <w:rPr>
                <w:rFonts w:ascii="Calibri" w:hAnsi="Calibri" w:cs="Arial"/>
                <w:b/>
              </w:rPr>
              <w:t xml:space="preserve">More work to develop presentation skills would be helpful to develop confidence. </w:t>
            </w:r>
          </w:p>
          <w:p w14:paraId="1252BAED" w14:textId="77777777" w:rsidR="003820E0" w:rsidRDefault="003820E0" w:rsidP="003102ED">
            <w:pPr>
              <w:rPr>
                <w:rFonts w:ascii="Calibri" w:hAnsi="Calibri" w:cs="Arial"/>
                <w:b/>
              </w:rPr>
            </w:pPr>
          </w:p>
          <w:p w14:paraId="62CE7EC7" w14:textId="77777777" w:rsidR="003820E0" w:rsidRDefault="003820E0" w:rsidP="003102ED">
            <w:pPr>
              <w:rPr>
                <w:rFonts w:ascii="Calibri" w:hAnsi="Calibri" w:cs="Arial"/>
                <w:b/>
              </w:rPr>
            </w:pPr>
          </w:p>
          <w:p w14:paraId="5835D48A" w14:textId="77777777" w:rsidR="003820E0" w:rsidRDefault="003820E0" w:rsidP="003102ED">
            <w:pPr>
              <w:rPr>
                <w:rFonts w:ascii="Calibri" w:hAnsi="Calibri" w:cs="Arial"/>
                <w:b/>
              </w:rPr>
            </w:pPr>
          </w:p>
          <w:p w14:paraId="1E98C575" w14:textId="77777777" w:rsidR="003820E0" w:rsidRDefault="003820E0" w:rsidP="003102ED">
            <w:pPr>
              <w:rPr>
                <w:rFonts w:ascii="Calibri" w:hAnsi="Calibri" w:cs="Arial"/>
                <w:b/>
              </w:rPr>
            </w:pPr>
          </w:p>
          <w:p w14:paraId="3C538ADB" w14:textId="77777777" w:rsidR="003820E0" w:rsidRDefault="003820E0" w:rsidP="003102ED">
            <w:pPr>
              <w:rPr>
                <w:rFonts w:ascii="Calibri" w:hAnsi="Calibri" w:cs="Arial"/>
                <w:b/>
              </w:rPr>
            </w:pPr>
          </w:p>
          <w:p w14:paraId="427D5481" w14:textId="77777777" w:rsidR="003820E0" w:rsidRDefault="003820E0" w:rsidP="003102ED">
            <w:pPr>
              <w:rPr>
                <w:rFonts w:ascii="Calibri" w:hAnsi="Calibri" w:cs="Arial"/>
                <w:b/>
              </w:rPr>
            </w:pPr>
          </w:p>
          <w:p w14:paraId="21FB0D61" w14:textId="77777777" w:rsidR="003820E0" w:rsidRDefault="003820E0" w:rsidP="003102ED">
            <w:pPr>
              <w:rPr>
                <w:rFonts w:ascii="Calibri" w:hAnsi="Calibri" w:cs="Arial"/>
                <w:b/>
              </w:rPr>
            </w:pPr>
          </w:p>
          <w:p w14:paraId="39B972FF" w14:textId="77777777" w:rsidR="003820E0" w:rsidRDefault="003820E0" w:rsidP="003102ED">
            <w:pPr>
              <w:rPr>
                <w:rFonts w:ascii="Calibri" w:hAnsi="Calibri" w:cs="Arial"/>
                <w:b/>
              </w:rPr>
            </w:pPr>
          </w:p>
          <w:p w14:paraId="5A2F733C" w14:textId="77777777" w:rsidR="003820E0" w:rsidRDefault="003820E0" w:rsidP="003102ED">
            <w:pPr>
              <w:rPr>
                <w:rFonts w:ascii="Calibri" w:hAnsi="Calibri" w:cs="Arial"/>
                <w:b/>
              </w:rPr>
            </w:pPr>
          </w:p>
          <w:p w14:paraId="075A19EA" w14:textId="77777777" w:rsidR="003820E0" w:rsidRDefault="003820E0" w:rsidP="003102ED">
            <w:pPr>
              <w:rPr>
                <w:rFonts w:ascii="Calibri" w:hAnsi="Calibri" w:cs="Arial"/>
                <w:b/>
              </w:rPr>
            </w:pPr>
            <w:r>
              <w:rPr>
                <w:rFonts w:ascii="Calibri" w:hAnsi="Calibri" w:cs="Arial"/>
                <w:b/>
              </w:rPr>
              <w:t>Year 10 – pre course numeracy assessment from Tutor2U would help AFL</w:t>
            </w:r>
          </w:p>
          <w:p w14:paraId="061FE090" w14:textId="77777777" w:rsidR="003820E0" w:rsidRDefault="003820E0" w:rsidP="003102ED">
            <w:pPr>
              <w:rPr>
                <w:rFonts w:ascii="Calibri" w:hAnsi="Calibri" w:cs="Arial"/>
                <w:b/>
              </w:rPr>
            </w:pPr>
          </w:p>
          <w:p w14:paraId="0708259B" w14:textId="77777777" w:rsidR="003820E0" w:rsidRDefault="003820E0" w:rsidP="003102ED">
            <w:pPr>
              <w:rPr>
                <w:rFonts w:ascii="Calibri" w:hAnsi="Calibri" w:cs="Arial"/>
                <w:b/>
              </w:rPr>
            </w:pPr>
          </w:p>
          <w:p w14:paraId="72273F27" w14:textId="77777777" w:rsidR="003820E0" w:rsidRDefault="003820E0" w:rsidP="003102ED">
            <w:pPr>
              <w:rPr>
                <w:rFonts w:ascii="Calibri" w:hAnsi="Calibri" w:cs="Arial"/>
                <w:b/>
              </w:rPr>
            </w:pPr>
          </w:p>
          <w:p w14:paraId="64CB2EE8" w14:textId="6EF97987" w:rsidR="003820E0" w:rsidRPr="0036546B" w:rsidRDefault="003820E0" w:rsidP="003102ED">
            <w:pPr>
              <w:rPr>
                <w:rFonts w:ascii="Calibri" w:hAnsi="Calibri" w:cs="Arial"/>
                <w:b/>
              </w:rPr>
            </w:pPr>
            <w:r>
              <w:rPr>
                <w:rFonts w:ascii="Calibri" w:hAnsi="Calibri" w:cs="Arial"/>
                <w:b/>
              </w:rPr>
              <w:t xml:space="preserve">More needed from students to listen to one another – some maturity issues with boys </w:t>
            </w:r>
          </w:p>
        </w:tc>
      </w:tr>
      <w:tr w:rsidR="00497C8B" w:rsidRPr="0036546B" w14:paraId="567E9BDA" w14:textId="77777777" w:rsidTr="003102ED">
        <w:tc>
          <w:tcPr>
            <w:tcW w:w="3487" w:type="dxa"/>
          </w:tcPr>
          <w:p w14:paraId="0687F5D2" w14:textId="77777777" w:rsidR="00497C8B" w:rsidRPr="0036546B" w:rsidRDefault="00497C8B" w:rsidP="003102ED">
            <w:pPr>
              <w:tabs>
                <w:tab w:val="center" w:pos="1635"/>
                <w:tab w:val="left" w:pos="2074"/>
              </w:tabs>
              <w:rPr>
                <w:rFonts w:ascii="Calibri" w:hAnsi="Calibri" w:cs="Arial"/>
                <w:b/>
              </w:rPr>
            </w:pPr>
            <w:r w:rsidRPr="0036546B">
              <w:rPr>
                <w:rFonts w:ascii="Calibri" w:hAnsi="Calibri" w:cs="Arial"/>
                <w:b/>
              </w:rPr>
              <w:t>Year 11</w:t>
            </w:r>
          </w:p>
        </w:tc>
        <w:tc>
          <w:tcPr>
            <w:tcW w:w="3487" w:type="dxa"/>
          </w:tcPr>
          <w:p w14:paraId="2E64BB9A" w14:textId="77777777" w:rsidR="00497C8B" w:rsidRDefault="004C7C36" w:rsidP="003102ED">
            <w:pPr>
              <w:rPr>
                <w:rFonts w:ascii="Calibri" w:hAnsi="Calibri" w:cs="Arial"/>
                <w:b/>
              </w:rPr>
            </w:pPr>
            <w:r>
              <w:rPr>
                <w:rFonts w:ascii="Calibri" w:hAnsi="Calibri" w:cs="Arial"/>
                <w:b/>
              </w:rPr>
              <w:t xml:space="preserve">More emphasis on the 9 and 12 mark questions in year 11 – skills such as evaluation, analysis and </w:t>
            </w:r>
            <w:r>
              <w:rPr>
                <w:rFonts w:ascii="Calibri" w:hAnsi="Calibri" w:cs="Arial"/>
                <w:b/>
              </w:rPr>
              <w:lastRenderedPageBreak/>
              <w:t>making a judgement are developed and refined through practice questions and end of unit assessments.</w:t>
            </w:r>
          </w:p>
          <w:p w14:paraId="7AA16666" w14:textId="77777777" w:rsidR="004C7C36" w:rsidRDefault="004C7C36" w:rsidP="003102ED">
            <w:pPr>
              <w:rPr>
                <w:rFonts w:ascii="Calibri" w:hAnsi="Calibri" w:cs="Arial"/>
                <w:b/>
              </w:rPr>
            </w:pPr>
            <w:r>
              <w:rPr>
                <w:rFonts w:ascii="Calibri" w:hAnsi="Calibri" w:cs="Arial"/>
                <w:b/>
              </w:rPr>
              <w:t>The mock exams will have full feedback and analysis for students to show where they have gone wrong.</w:t>
            </w:r>
          </w:p>
          <w:p w14:paraId="30E1603E" w14:textId="2A40BA09" w:rsidR="004C7C36" w:rsidRDefault="004C7C36" w:rsidP="003102ED">
            <w:pPr>
              <w:rPr>
                <w:rFonts w:ascii="Calibri" w:hAnsi="Calibri" w:cs="Arial"/>
                <w:b/>
              </w:rPr>
            </w:pPr>
          </w:p>
          <w:p w14:paraId="102DA9C3" w14:textId="045196BE" w:rsidR="00C3691F" w:rsidRDefault="00C3691F" w:rsidP="003102ED">
            <w:pPr>
              <w:rPr>
                <w:rFonts w:ascii="Calibri" w:hAnsi="Calibri" w:cs="Arial"/>
                <w:b/>
              </w:rPr>
            </w:pPr>
            <w:r>
              <w:rPr>
                <w:rFonts w:ascii="Calibri" w:hAnsi="Calibri" w:cs="Arial"/>
                <w:b/>
              </w:rPr>
              <w:t>2.4 Making Financial Decisions has a heavy numeracy element in it. Ratios are developed from year 10 calculations including ARR</w:t>
            </w:r>
          </w:p>
          <w:p w14:paraId="4910A6E7" w14:textId="78340E2B" w:rsidR="00C3691F" w:rsidRDefault="00C3691F" w:rsidP="003102ED">
            <w:pPr>
              <w:rPr>
                <w:rFonts w:ascii="Calibri" w:hAnsi="Calibri" w:cs="Arial"/>
                <w:b/>
              </w:rPr>
            </w:pPr>
            <w:r>
              <w:rPr>
                <w:rFonts w:ascii="Calibri" w:hAnsi="Calibri" w:cs="Arial"/>
                <w:b/>
              </w:rPr>
              <w:t>Use of data supports analysis and evaluation skills</w:t>
            </w:r>
          </w:p>
          <w:p w14:paraId="28EE32D6" w14:textId="1CE24E45" w:rsidR="004C7C36" w:rsidRPr="0036546B" w:rsidRDefault="004C7C36" w:rsidP="003102ED">
            <w:pPr>
              <w:rPr>
                <w:rFonts w:ascii="Calibri" w:hAnsi="Calibri" w:cs="Arial"/>
                <w:b/>
              </w:rPr>
            </w:pPr>
          </w:p>
        </w:tc>
        <w:tc>
          <w:tcPr>
            <w:tcW w:w="3487" w:type="dxa"/>
          </w:tcPr>
          <w:p w14:paraId="4A3CE6CC" w14:textId="77777777" w:rsidR="00C3691F" w:rsidRDefault="00C3691F" w:rsidP="00C3691F">
            <w:pPr>
              <w:rPr>
                <w:rFonts w:ascii="Calibri" w:hAnsi="Calibri" w:cs="Arial"/>
                <w:b/>
              </w:rPr>
            </w:pPr>
            <w:r>
              <w:rPr>
                <w:rFonts w:ascii="Calibri" w:hAnsi="Calibri" w:cs="Arial"/>
                <w:b/>
              </w:rPr>
              <w:lastRenderedPageBreak/>
              <w:t>Assessments</w:t>
            </w:r>
          </w:p>
          <w:p w14:paraId="1D6EFF92" w14:textId="4B4A3197" w:rsidR="00C3691F" w:rsidRDefault="00C3691F" w:rsidP="00C3691F">
            <w:pPr>
              <w:rPr>
                <w:rFonts w:ascii="Calibri" w:hAnsi="Calibri" w:cs="Arial"/>
                <w:b/>
              </w:rPr>
            </w:pPr>
            <w:r>
              <w:rPr>
                <w:rFonts w:ascii="Calibri" w:hAnsi="Calibri" w:cs="Arial"/>
                <w:b/>
              </w:rPr>
              <w:t>Lesson observations</w:t>
            </w:r>
          </w:p>
          <w:p w14:paraId="464F4740" w14:textId="77777777" w:rsidR="00C3691F" w:rsidRDefault="00C3691F" w:rsidP="00C3691F">
            <w:pPr>
              <w:rPr>
                <w:rFonts w:ascii="Calibri" w:hAnsi="Calibri" w:cs="Arial"/>
                <w:b/>
              </w:rPr>
            </w:pPr>
          </w:p>
          <w:p w14:paraId="6A6D3977" w14:textId="77777777" w:rsidR="00C3691F" w:rsidRDefault="00C3691F" w:rsidP="00C3691F">
            <w:pPr>
              <w:rPr>
                <w:rFonts w:ascii="Calibri" w:hAnsi="Calibri" w:cs="Arial"/>
                <w:b/>
              </w:rPr>
            </w:pPr>
          </w:p>
          <w:p w14:paraId="7B42748D" w14:textId="77777777" w:rsidR="00C3691F" w:rsidRDefault="00C3691F" w:rsidP="00C3691F">
            <w:pPr>
              <w:rPr>
                <w:rFonts w:ascii="Calibri" w:hAnsi="Calibri" w:cs="Arial"/>
                <w:b/>
              </w:rPr>
            </w:pPr>
          </w:p>
          <w:p w14:paraId="3F7E3BC2" w14:textId="77777777" w:rsidR="00C3691F" w:rsidRDefault="00C3691F" w:rsidP="00C3691F">
            <w:pPr>
              <w:rPr>
                <w:rFonts w:ascii="Calibri" w:hAnsi="Calibri" w:cs="Arial"/>
                <w:b/>
              </w:rPr>
            </w:pPr>
          </w:p>
          <w:p w14:paraId="68C7691A" w14:textId="77777777" w:rsidR="00C3691F" w:rsidRDefault="00C3691F" w:rsidP="00C3691F">
            <w:pPr>
              <w:rPr>
                <w:rFonts w:ascii="Calibri" w:hAnsi="Calibri" w:cs="Arial"/>
                <w:b/>
              </w:rPr>
            </w:pPr>
          </w:p>
          <w:p w14:paraId="4F0E3EB9" w14:textId="4A7352BC" w:rsidR="00C3691F" w:rsidRDefault="00C3691F" w:rsidP="00C3691F">
            <w:pPr>
              <w:rPr>
                <w:rFonts w:ascii="Calibri" w:hAnsi="Calibri" w:cs="Arial"/>
                <w:b/>
              </w:rPr>
            </w:pPr>
            <w:r>
              <w:rPr>
                <w:rFonts w:ascii="Calibri" w:hAnsi="Calibri" w:cs="Arial"/>
                <w:b/>
              </w:rPr>
              <w:t>Lessons and assessments</w:t>
            </w:r>
          </w:p>
          <w:p w14:paraId="2F51D54B" w14:textId="77777777" w:rsidR="00497C8B" w:rsidRDefault="00C3691F" w:rsidP="00C3691F">
            <w:pPr>
              <w:rPr>
                <w:rFonts w:ascii="Calibri" w:hAnsi="Calibri" w:cs="Arial"/>
                <w:b/>
              </w:rPr>
            </w:pPr>
            <w:r>
              <w:rPr>
                <w:rFonts w:ascii="Calibri" w:hAnsi="Calibri" w:cs="Arial"/>
                <w:b/>
              </w:rPr>
              <w:t>Lesson observations</w:t>
            </w:r>
          </w:p>
          <w:p w14:paraId="7EF0215F" w14:textId="77777777" w:rsidR="00C3691F" w:rsidRDefault="00C3691F" w:rsidP="00C3691F">
            <w:pPr>
              <w:rPr>
                <w:rFonts w:ascii="Calibri" w:hAnsi="Calibri" w:cs="Arial"/>
                <w:b/>
              </w:rPr>
            </w:pPr>
          </w:p>
          <w:p w14:paraId="1290DF93" w14:textId="77777777" w:rsidR="00C3691F" w:rsidRDefault="00C3691F" w:rsidP="00C3691F">
            <w:pPr>
              <w:rPr>
                <w:rFonts w:ascii="Calibri" w:hAnsi="Calibri" w:cs="Arial"/>
                <w:b/>
              </w:rPr>
            </w:pPr>
          </w:p>
          <w:p w14:paraId="06E15CE4" w14:textId="77777777" w:rsidR="00C3691F" w:rsidRDefault="00C3691F" w:rsidP="00C3691F">
            <w:pPr>
              <w:rPr>
                <w:rFonts w:ascii="Calibri" w:hAnsi="Calibri" w:cs="Arial"/>
                <w:b/>
              </w:rPr>
            </w:pPr>
          </w:p>
          <w:p w14:paraId="55210266" w14:textId="1D7B61CB" w:rsidR="00C3691F" w:rsidRPr="0036546B" w:rsidRDefault="00C3691F" w:rsidP="00C3691F">
            <w:pPr>
              <w:rPr>
                <w:rFonts w:ascii="Calibri" w:hAnsi="Calibri" w:cs="Arial"/>
                <w:b/>
              </w:rPr>
            </w:pPr>
            <w:r>
              <w:rPr>
                <w:rFonts w:ascii="Calibri" w:hAnsi="Calibri" w:cs="Arial"/>
                <w:b/>
              </w:rPr>
              <w:t xml:space="preserve">Book reviews and in class assessments </w:t>
            </w:r>
          </w:p>
        </w:tc>
        <w:tc>
          <w:tcPr>
            <w:tcW w:w="3487" w:type="dxa"/>
          </w:tcPr>
          <w:p w14:paraId="6E65E7E8" w14:textId="620AB2A9" w:rsidR="00497C8B" w:rsidRPr="0036546B" w:rsidRDefault="00C3691F" w:rsidP="003102ED">
            <w:pPr>
              <w:rPr>
                <w:rFonts w:ascii="Calibri" w:hAnsi="Calibri" w:cs="Arial"/>
                <w:b/>
              </w:rPr>
            </w:pPr>
            <w:r>
              <w:rPr>
                <w:rFonts w:ascii="Calibri" w:hAnsi="Calibri" w:cs="Arial"/>
                <w:b/>
              </w:rPr>
              <w:lastRenderedPageBreak/>
              <w:t>Build in time for more group work and presentations to be made.</w:t>
            </w:r>
          </w:p>
        </w:tc>
      </w:tr>
      <w:tr w:rsidR="00497C8B" w:rsidRPr="0036546B" w14:paraId="29C3D8B0" w14:textId="77777777" w:rsidTr="003102ED">
        <w:tc>
          <w:tcPr>
            <w:tcW w:w="3487" w:type="dxa"/>
          </w:tcPr>
          <w:p w14:paraId="522DDBAD" w14:textId="77777777" w:rsidR="00497C8B" w:rsidRPr="0036546B" w:rsidRDefault="00497C8B" w:rsidP="003102ED">
            <w:pPr>
              <w:tabs>
                <w:tab w:val="center" w:pos="1635"/>
                <w:tab w:val="left" w:pos="2074"/>
              </w:tabs>
              <w:rPr>
                <w:rFonts w:ascii="Calibri" w:hAnsi="Calibri" w:cs="Arial"/>
                <w:b/>
              </w:rPr>
            </w:pPr>
            <w:r w:rsidRPr="0036546B">
              <w:rPr>
                <w:rFonts w:ascii="Calibri" w:hAnsi="Calibri" w:cs="Arial"/>
                <w:b/>
              </w:rPr>
              <w:t>Post 16</w:t>
            </w:r>
          </w:p>
        </w:tc>
        <w:tc>
          <w:tcPr>
            <w:tcW w:w="3487" w:type="dxa"/>
          </w:tcPr>
          <w:p w14:paraId="43AA47FC" w14:textId="77777777" w:rsidR="00497C8B" w:rsidRDefault="00467A06" w:rsidP="003102ED">
            <w:pPr>
              <w:rPr>
                <w:rFonts w:ascii="Calibri" w:hAnsi="Calibri" w:cs="Arial"/>
                <w:b/>
              </w:rPr>
            </w:pPr>
            <w:r>
              <w:rPr>
                <w:rFonts w:ascii="Calibri" w:hAnsi="Calibri" w:cs="Arial"/>
                <w:b/>
              </w:rPr>
              <w:t>Presentations feature throughout the course and students are encouraged to lead others e.g. Xmas Winterwonderland Task.</w:t>
            </w:r>
          </w:p>
          <w:p w14:paraId="24EC6F9D" w14:textId="77777777" w:rsidR="00467A06" w:rsidRDefault="00467A06" w:rsidP="003102ED">
            <w:pPr>
              <w:rPr>
                <w:rFonts w:ascii="Calibri" w:hAnsi="Calibri" w:cs="Arial"/>
                <w:b/>
              </w:rPr>
            </w:pPr>
            <w:r>
              <w:rPr>
                <w:rFonts w:ascii="Calibri" w:hAnsi="Calibri" w:cs="Arial"/>
                <w:b/>
              </w:rPr>
              <w:t>Young Enterprise has been great for students – meet the public, judges, other teams, work with outside mentors.</w:t>
            </w:r>
          </w:p>
          <w:p w14:paraId="56E01917" w14:textId="77777777" w:rsidR="00467A06" w:rsidRDefault="00467A06" w:rsidP="003102ED">
            <w:pPr>
              <w:rPr>
                <w:rFonts w:ascii="Calibri" w:hAnsi="Calibri" w:cs="Arial"/>
                <w:b/>
              </w:rPr>
            </w:pPr>
            <w:r>
              <w:rPr>
                <w:rFonts w:ascii="Calibri" w:hAnsi="Calibri" w:cs="Arial"/>
                <w:b/>
              </w:rPr>
              <w:t>Literacy is evident throughout the course due to the literacy heavy content at 8, 10, 12 and 20 mark questions. Students are given much support with this with guides.</w:t>
            </w:r>
          </w:p>
          <w:p w14:paraId="2EACFEED" w14:textId="77777777" w:rsidR="00467A06" w:rsidRDefault="00467A06" w:rsidP="003102ED">
            <w:pPr>
              <w:rPr>
                <w:rFonts w:ascii="Calibri" w:hAnsi="Calibri" w:cs="Arial"/>
                <w:b/>
              </w:rPr>
            </w:pPr>
          </w:p>
          <w:p w14:paraId="48A93449" w14:textId="2C03B465" w:rsidR="00467A06" w:rsidRDefault="00467A06" w:rsidP="003102ED">
            <w:pPr>
              <w:rPr>
                <w:rFonts w:ascii="Calibri" w:hAnsi="Calibri" w:cs="Arial"/>
                <w:b/>
              </w:rPr>
            </w:pPr>
            <w:r>
              <w:rPr>
                <w:rFonts w:ascii="Calibri" w:hAnsi="Calibri" w:cs="Arial"/>
                <w:b/>
              </w:rPr>
              <w:t xml:space="preserve">Numeracy elements are covered mainly in Themes 1,2 and 3 and </w:t>
            </w:r>
            <w:r>
              <w:rPr>
                <w:rFonts w:ascii="Calibri" w:hAnsi="Calibri" w:cs="Arial"/>
                <w:b/>
              </w:rPr>
              <w:lastRenderedPageBreak/>
              <w:t>calculations such as the ones below are covered:</w:t>
            </w:r>
          </w:p>
          <w:p w14:paraId="4C0398E0" w14:textId="77777777" w:rsidR="00467A06" w:rsidRDefault="00467A06" w:rsidP="003102ED">
            <w:pPr>
              <w:rPr>
                <w:rFonts w:ascii="Calibri" w:hAnsi="Calibri" w:cs="Arial"/>
                <w:b/>
              </w:rPr>
            </w:pPr>
            <w:r>
              <w:rPr>
                <w:rFonts w:ascii="Calibri" w:hAnsi="Calibri" w:cs="Arial"/>
                <w:b/>
              </w:rPr>
              <w:t>Market Size and Share</w:t>
            </w:r>
          </w:p>
          <w:p w14:paraId="3162205C" w14:textId="77777777" w:rsidR="00467A06" w:rsidRDefault="00467A06" w:rsidP="003102ED">
            <w:pPr>
              <w:rPr>
                <w:rFonts w:ascii="Calibri" w:hAnsi="Calibri" w:cs="Arial"/>
                <w:b/>
              </w:rPr>
            </w:pPr>
            <w:r>
              <w:rPr>
                <w:rFonts w:ascii="Calibri" w:hAnsi="Calibri" w:cs="Arial"/>
                <w:b/>
              </w:rPr>
              <w:t>PED and YED</w:t>
            </w:r>
          </w:p>
          <w:p w14:paraId="632B5F2A" w14:textId="252C402A" w:rsidR="00467A06" w:rsidRDefault="00467A06" w:rsidP="003102ED">
            <w:pPr>
              <w:rPr>
                <w:rFonts w:ascii="Calibri" w:hAnsi="Calibri" w:cs="Arial"/>
                <w:b/>
              </w:rPr>
            </w:pPr>
            <w:r>
              <w:rPr>
                <w:rFonts w:ascii="Calibri" w:hAnsi="Calibri" w:cs="Arial"/>
                <w:b/>
              </w:rPr>
              <w:t>Cost Plus pricing</w:t>
            </w:r>
          </w:p>
          <w:p w14:paraId="2DA64AF3" w14:textId="490A4E88" w:rsidR="00467A06" w:rsidRDefault="00467A06" w:rsidP="003102ED">
            <w:pPr>
              <w:rPr>
                <w:rFonts w:ascii="Calibri" w:hAnsi="Calibri" w:cs="Arial"/>
                <w:b/>
              </w:rPr>
            </w:pPr>
            <w:r>
              <w:rPr>
                <w:rFonts w:ascii="Calibri" w:hAnsi="Calibri" w:cs="Arial"/>
                <w:b/>
              </w:rPr>
              <w:t>Cash flow forecasts</w:t>
            </w:r>
          </w:p>
          <w:p w14:paraId="2B7385B5" w14:textId="3DB71939" w:rsidR="00467A06" w:rsidRDefault="00467A06" w:rsidP="003102ED">
            <w:pPr>
              <w:rPr>
                <w:rFonts w:ascii="Calibri" w:hAnsi="Calibri" w:cs="Arial"/>
                <w:b/>
              </w:rPr>
            </w:pPr>
            <w:r>
              <w:rPr>
                <w:rFonts w:ascii="Calibri" w:hAnsi="Calibri" w:cs="Arial"/>
                <w:b/>
              </w:rPr>
              <w:t>Sales, Revenue and costs</w:t>
            </w:r>
          </w:p>
          <w:p w14:paraId="344F71AE" w14:textId="0844D8F9" w:rsidR="00467A06" w:rsidRDefault="00467A06" w:rsidP="003102ED">
            <w:pPr>
              <w:rPr>
                <w:rFonts w:ascii="Calibri" w:hAnsi="Calibri" w:cs="Arial"/>
                <w:b/>
              </w:rPr>
            </w:pPr>
            <w:r>
              <w:rPr>
                <w:rFonts w:ascii="Calibri" w:hAnsi="Calibri" w:cs="Arial"/>
                <w:b/>
              </w:rPr>
              <w:t>Break even</w:t>
            </w:r>
          </w:p>
          <w:p w14:paraId="544484A0" w14:textId="46DD7E48" w:rsidR="00467A06" w:rsidRDefault="00467A06" w:rsidP="003102ED">
            <w:pPr>
              <w:rPr>
                <w:rFonts w:ascii="Calibri" w:hAnsi="Calibri" w:cs="Arial"/>
                <w:b/>
              </w:rPr>
            </w:pPr>
            <w:r>
              <w:rPr>
                <w:rFonts w:ascii="Calibri" w:hAnsi="Calibri" w:cs="Arial"/>
                <w:b/>
              </w:rPr>
              <w:t>Budgets</w:t>
            </w:r>
          </w:p>
          <w:p w14:paraId="3A426786" w14:textId="4CDF9610" w:rsidR="00467A06" w:rsidRDefault="00467A06" w:rsidP="003102ED">
            <w:pPr>
              <w:rPr>
                <w:rFonts w:ascii="Calibri" w:hAnsi="Calibri" w:cs="Arial"/>
                <w:b/>
              </w:rPr>
            </w:pPr>
            <w:r>
              <w:rPr>
                <w:rFonts w:ascii="Calibri" w:hAnsi="Calibri" w:cs="Arial"/>
                <w:b/>
              </w:rPr>
              <w:t>Profit</w:t>
            </w:r>
          </w:p>
          <w:p w14:paraId="388CCDD6" w14:textId="3AE1CF13" w:rsidR="00467A06" w:rsidRDefault="00467A06" w:rsidP="003102ED">
            <w:pPr>
              <w:rPr>
                <w:rFonts w:ascii="Calibri" w:hAnsi="Calibri" w:cs="Arial"/>
                <w:b/>
              </w:rPr>
            </w:pPr>
            <w:r>
              <w:rPr>
                <w:rFonts w:ascii="Calibri" w:hAnsi="Calibri" w:cs="Arial"/>
                <w:b/>
              </w:rPr>
              <w:t>Liquidity</w:t>
            </w:r>
          </w:p>
          <w:p w14:paraId="03D1EEA9" w14:textId="57AC8D82" w:rsidR="00467A06" w:rsidRDefault="00467A06" w:rsidP="003102ED">
            <w:pPr>
              <w:rPr>
                <w:rFonts w:ascii="Calibri" w:hAnsi="Calibri" w:cs="Arial"/>
                <w:b/>
              </w:rPr>
            </w:pPr>
            <w:r>
              <w:rPr>
                <w:rFonts w:ascii="Calibri" w:hAnsi="Calibri" w:cs="Arial"/>
                <w:b/>
              </w:rPr>
              <w:t>Capacity Utilisation</w:t>
            </w:r>
          </w:p>
          <w:p w14:paraId="11BDA2D3" w14:textId="524C8989" w:rsidR="00467A06" w:rsidRDefault="00467A06" w:rsidP="003102ED">
            <w:pPr>
              <w:rPr>
                <w:rFonts w:ascii="Calibri" w:hAnsi="Calibri" w:cs="Arial"/>
                <w:b/>
              </w:rPr>
            </w:pPr>
            <w:r>
              <w:rPr>
                <w:rFonts w:ascii="Calibri" w:hAnsi="Calibri" w:cs="Arial"/>
                <w:b/>
              </w:rPr>
              <w:t>Stock Control</w:t>
            </w:r>
          </w:p>
          <w:p w14:paraId="5D4523D6" w14:textId="25AC086E" w:rsidR="00467A06" w:rsidRDefault="00467A06" w:rsidP="003102ED">
            <w:pPr>
              <w:rPr>
                <w:rFonts w:ascii="Calibri" w:hAnsi="Calibri" w:cs="Arial"/>
                <w:b/>
              </w:rPr>
            </w:pPr>
            <w:r>
              <w:rPr>
                <w:rFonts w:ascii="Calibri" w:hAnsi="Calibri" w:cs="Arial"/>
                <w:b/>
              </w:rPr>
              <w:t>Quantative sales forecasting</w:t>
            </w:r>
          </w:p>
          <w:p w14:paraId="53CC3196" w14:textId="2A17F5D5" w:rsidR="00467A06" w:rsidRDefault="00467A06" w:rsidP="003102ED">
            <w:pPr>
              <w:rPr>
                <w:rFonts w:ascii="Calibri" w:hAnsi="Calibri" w:cs="Arial"/>
                <w:b/>
              </w:rPr>
            </w:pPr>
            <w:r>
              <w:rPr>
                <w:rFonts w:ascii="Calibri" w:hAnsi="Calibri" w:cs="Arial"/>
                <w:b/>
              </w:rPr>
              <w:t>Investment Appraisal</w:t>
            </w:r>
          </w:p>
          <w:p w14:paraId="743EB222" w14:textId="593DD6D3" w:rsidR="00467A06" w:rsidRDefault="00467A06" w:rsidP="003102ED">
            <w:pPr>
              <w:rPr>
                <w:rFonts w:ascii="Calibri" w:hAnsi="Calibri" w:cs="Arial"/>
                <w:b/>
              </w:rPr>
            </w:pPr>
            <w:r>
              <w:rPr>
                <w:rFonts w:ascii="Calibri" w:hAnsi="Calibri" w:cs="Arial"/>
                <w:b/>
              </w:rPr>
              <w:t>Ratios</w:t>
            </w:r>
          </w:p>
          <w:p w14:paraId="34674ADF" w14:textId="45DCDA14" w:rsidR="00467A06" w:rsidRDefault="00467A06" w:rsidP="003102ED">
            <w:pPr>
              <w:rPr>
                <w:rFonts w:ascii="Calibri" w:hAnsi="Calibri" w:cs="Arial"/>
                <w:b/>
              </w:rPr>
            </w:pPr>
            <w:r>
              <w:rPr>
                <w:rFonts w:ascii="Calibri" w:hAnsi="Calibri" w:cs="Arial"/>
                <w:b/>
              </w:rPr>
              <w:t>Human Resources</w:t>
            </w:r>
          </w:p>
          <w:p w14:paraId="44A6FD9E" w14:textId="555C73C2" w:rsidR="00467A06" w:rsidRDefault="00467A06" w:rsidP="003102ED">
            <w:pPr>
              <w:rPr>
                <w:rFonts w:ascii="Calibri" w:hAnsi="Calibri" w:cs="Arial"/>
                <w:b/>
              </w:rPr>
            </w:pPr>
          </w:p>
          <w:p w14:paraId="56D1BFC1" w14:textId="7C4FE019" w:rsidR="00467A06" w:rsidRDefault="00467A06" w:rsidP="003102ED">
            <w:pPr>
              <w:rPr>
                <w:rFonts w:ascii="Calibri" w:hAnsi="Calibri" w:cs="Arial"/>
                <w:b/>
              </w:rPr>
            </w:pPr>
            <w:r>
              <w:rPr>
                <w:rFonts w:ascii="Calibri" w:hAnsi="Calibri" w:cs="Arial"/>
                <w:b/>
              </w:rPr>
              <w:t xml:space="preserve">ALL students will have a calculations book </w:t>
            </w:r>
          </w:p>
          <w:p w14:paraId="04DCBB67" w14:textId="77777777" w:rsidR="00467A06" w:rsidRDefault="00467A06" w:rsidP="003102ED">
            <w:pPr>
              <w:rPr>
                <w:rFonts w:ascii="Calibri" w:hAnsi="Calibri" w:cs="Arial"/>
                <w:b/>
              </w:rPr>
            </w:pPr>
          </w:p>
          <w:p w14:paraId="445161C0" w14:textId="2B93E0FF" w:rsidR="00467A06" w:rsidRPr="0036546B" w:rsidRDefault="00467A06" w:rsidP="003102ED">
            <w:pPr>
              <w:rPr>
                <w:rFonts w:ascii="Calibri" w:hAnsi="Calibri" w:cs="Arial"/>
                <w:b/>
              </w:rPr>
            </w:pPr>
          </w:p>
        </w:tc>
        <w:tc>
          <w:tcPr>
            <w:tcW w:w="3487" w:type="dxa"/>
          </w:tcPr>
          <w:p w14:paraId="10E98453" w14:textId="77777777" w:rsidR="00467A06" w:rsidRDefault="00467A06" w:rsidP="00467A06">
            <w:pPr>
              <w:rPr>
                <w:rFonts w:ascii="Calibri" w:hAnsi="Calibri" w:cs="Arial"/>
                <w:b/>
              </w:rPr>
            </w:pPr>
            <w:r>
              <w:rPr>
                <w:rFonts w:ascii="Calibri" w:hAnsi="Calibri" w:cs="Arial"/>
                <w:b/>
              </w:rPr>
              <w:lastRenderedPageBreak/>
              <w:t>Lessons and assessments</w:t>
            </w:r>
          </w:p>
          <w:p w14:paraId="69861740" w14:textId="77777777" w:rsidR="00467A06" w:rsidRDefault="00467A06" w:rsidP="00467A06">
            <w:pPr>
              <w:rPr>
                <w:rFonts w:ascii="Calibri" w:hAnsi="Calibri" w:cs="Arial"/>
                <w:b/>
              </w:rPr>
            </w:pPr>
            <w:r>
              <w:rPr>
                <w:rFonts w:ascii="Calibri" w:hAnsi="Calibri" w:cs="Arial"/>
                <w:b/>
              </w:rPr>
              <w:t>Lesson observations</w:t>
            </w:r>
          </w:p>
          <w:p w14:paraId="5836EDCE" w14:textId="77777777" w:rsidR="00467A06" w:rsidRDefault="00467A06" w:rsidP="00467A06">
            <w:pPr>
              <w:rPr>
                <w:rFonts w:ascii="Calibri" w:hAnsi="Calibri" w:cs="Arial"/>
                <w:b/>
              </w:rPr>
            </w:pPr>
          </w:p>
          <w:p w14:paraId="4E4DE5D5" w14:textId="77777777" w:rsidR="00467A06" w:rsidRDefault="00467A06" w:rsidP="00467A06">
            <w:pPr>
              <w:rPr>
                <w:rFonts w:ascii="Calibri" w:hAnsi="Calibri" w:cs="Arial"/>
                <w:b/>
              </w:rPr>
            </w:pPr>
          </w:p>
          <w:p w14:paraId="1D76E8BC" w14:textId="77777777" w:rsidR="00467A06" w:rsidRDefault="00467A06" w:rsidP="00467A06">
            <w:pPr>
              <w:rPr>
                <w:rFonts w:ascii="Calibri" w:hAnsi="Calibri" w:cs="Arial"/>
                <w:b/>
              </w:rPr>
            </w:pPr>
          </w:p>
          <w:p w14:paraId="011FDDCB" w14:textId="75CB2B4B" w:rsidR="00497C8B" w:rsidRPr="0036546B" w:rsidRDefault="00467A06" w:rsidP="00467A06">
            <w:pPr>
              <w:rPr>
                <w:rFonts w:ascii="Calibri" w:hAnsi="Calibri" w:cs="Arial"/>
                <w:b/>
              </w:rPr>
            </w:pPr>
            <w:r>
              <w:rPr>
                <w:rFonts w:ascii="Calibri" w:hAnsi="Calibri" w:cs="Arial"/>
                <w:b/>
              </w:rPr>
              <w:t>Book reviews and in class assessments</w:t>
            </w:r>
          </w:p>
        </w:tc>
        <w:tc>
          <w:tcPr>
            <w:tcW w:w="3487" w:type="dxa"/>
          </w:tcPr>
          <w:p w14:paraId="37B96B88" w14:textId="77777777" w:rsidR="00497C8B" w:rsidRDefault="00467A06" w:rsidP="003102ED">
            <w:pPr>
              <w:rPr>
                <w:rFonts w:ascii="Calibri" w:hAnsi="Calibri" w:cs="Arial"/>
                <w:b/>
              </w:rPr>
            </w:pPr>
            <w:r>
              <w:rPr>
                <w:rFonts w:ascii="Calibri" w:hAnsi="Calibri" w:cs="Arial"/>
                <w:b/>
              </w:rPr>
              <w:t>More work is needed to develop students numeracy skills – a number are lacking confidence in this area (student voice July 2019)</w:t>
            </w:r>
          </w:p>
          <w:p w14:paraId="5C202FD8" w14:textId="77777777" w:rsidR="00467A06" w:rsidRDefault="00467A06" w:rsidP="003102ED">
            <w:pPr>
              <w:rPr>
                <w:rFonts w:ascii="Calibri" w:hAnsi="Calibri" w:cs="Arial"/>
                <w:b/>
              </w:rPr>
            </w:pPr>
          </w:p>
          <w:p w14:paraId="3E8C5C75" w14:textId="6938F059" w:rsidR="00467A06" w:rsidRPr="0036546B" w:rsidRDefault="00467A06" w:rsidP="003102ED">
            <w:pPr>
              <w:rPr>
                <w:rFonts w:ascii="Calibri" w:hAnsi="Calibri" w:cs="Arial"/>
                <w:b/>
              </w:rPr>
            </w:pPr>
            <w:r>
              <w:rPr>
                <w:rFonts w:ascii="Calibri" w:hAnsi="Calibri" w:cs="Arial"/>
                <w:b/>
              </w:rPr>
              <w:t xml:space="preserve">Use TSA to seek help/ideas </w:t>
            </w:r>
          </w:p>
        </w:tc>
      </w:tr>
    </w:tbl>
    <w:p w14:paraId="509D6D75" w14:textId="77777777" w:rsidR="00F939E1" w:rsidRDefault="00F939E1" w:rsidP="00DB65AD">
      <w:pPr>
        <w:rPr>
          <w:rFonts w:ascii="Calibri" w:hAnsi="Calibri" w:cs="Arial"/>
        </w:rPr>
      </w:pPr>
    </w:p>
    <w:p w14:paraId="7E5A5C0C" w14:textId="48696C29" w:rsidR="003820E0" w:rsidRDefault="003820E0" w:rsidP="00DB65AD">
      <w:pPr>
        <w:rPr>
          <w:rFonts w:ascii="Calibri" w:hAnsi="Calibri" w:cs="Arial"/>
        </w:rPr>
      </w:pPr>
    </w:p>
    <w:p w14:paraId="0F6734F8" w14:textId="0567B9EE" w:rsidR="00467A06" w:rsidRDefault="00467A06" w:rsidP="00DB65AD">
      <w:pPr>
        <w:rPr>
          <w:rFonts w:ascii="Calibri" w:hAnsi="Calibri" w:cs="Arial"/>
        </w:rPr>
      </w:pPr>
    </w:p>
    <w:p w14:paraId="77549CE6" w14:textId="041421AA" w:rsidR="00467A06" w:rsidRDefault="00467A06" w:rsidP="00DB65AD">
      <w:pPr>
        <w:rPr>
          <w:rFonts w:ascii="Calibri" w:hAnsi="Calibri" w:cs="Arial"/>
        </w:rPr>
      </w:pPr>
    </w:p>
    <w:p w14:paraId="135C1ED9" w14:textId="77777777" w:rsidR="00467A06" w:rsidRDefault="00467A06" w:rsidP="00DB65AD">
      <w:pPr>
        <w:rPr>
          <w:rFonts w:ascii="Calibri" w:hAnsi="Calibri" w:cs="Arial"/>
        </w:rPr>
      </w:pPr>
    </w:p>
    <w:p w14:paraId="2EB1B49E" w14:textId="77777777" w:rsidR="003820E0" w:rsidRDefault="003820E0" w:rsidP="00DB65AD">
      <w:pPr>
        <w:rPr>
          <w:rFonts w:ascii="Calibri" w:hAnsi="Calibri" w:cs="Arial"/>
        </w:rPr>
      </w:pPr>
    </w:p>
    <w:p w14:paraId="3D9DC7B6" w14:textId="30D9D2B6" w:rsidR="00DB65AD" w:rsidRPr="0036546B" w:rsidRDefault="00DB65AD" w:rsidP="00DB65AD">
      <w:pPr>
        <w:rPr>
          <w:rFonts w:ascii="Calibri" w:hAnsi="Calibri" w:cs="Arial"/>
        </w:rPr>
      </w:pPr>
      <w:r w:rsidRPr="0036546B">
        <w:rPr>
          <w:rFonts w:ascii="Calibri" w:hAnsi="Calibri" w:cs="Arial"/>
        </w:rPr>
        <w:lastRenderedPageBreak/>
        <w:t>Impact summary for developing mutual tolerance, awareness of different cultures and understanding the importance of equality and diversity</w:t>
      </w:r>
      <w:r w:rsidR="00F939E1">
        <w:rPr>
          <w:rFonts w:ascii="Calibri" w:hAnsi="Calibri" w:cs="Arial"/>
        </w:rPr>
        <w:t>. Remember to think about disadvantaged students.</w:t>
      </w:r>
    </w:p>
    <w:p w14:paraId="690361F6" w14:textId="77777777" w:rsidR="00DB65AD" w:rsidRPr="0036546B" w:rsidRDefault="00DB65AD" w:rsidP="00DB65AD">
      <w:pPr>
        <w:rPr>
          <w:rFonts w:ascii="Calibri" w:hAnsi="Calibri" w:cs="Arial"/>
        </w:rPr>
      </w:pPr>
    </w:p>
    <w:tbl>
      <w:tblPr>
        <w:tblStyle w:val="TableGrid"/>
        <w:tblW w:w="0" w:type="auto"/>
        <w:tblLook w:val="04A0" w:firstRow="1" w:lastRow="0" w:firstColumn="1" w:lastColumn="0" w:noHBand="0" w:noVBand="1"/>
      </w:tblPr>
      <w:tblGrid>
        <w:gridCol w:w="3487"/>
        <w:gridCol w:w="3487"/>
        <w:gridCol w:w="3487"/>
        <w:gridCol w:w="3487"/>
      </w:tblGrid>
      <w:tr w:rsidR="00DB65AD" w:rsidRPr="0036546B" w14:paraId="4F9E77C9" w14:textId="77777777" w:rsidTr="003102ED">
        <w:tc>
          <w:tcPr>
            <w:tcW w:w="3487" w:type="dxa"/>
          </w:tcPr>
          <w:p w14:paraId="41D21A32" w14:textId="5C50EBCD" w:rsidR="00DB65AD" w:rsidRPr="0036546B" w:rsidRDefault="00DB65AD" w:rsidP="003102ED">
            <w:pPr>
              <w:rPr>
                <w:rFonts w:ascii="Calibri" w:hAnsi="Calibri" w:cs="Arial"/>
                <w:b/>
              </w:rPr>
            </w:pPr>
            <w:r w:rsidRPr="0036546B">
              <w:rPr>
                <w:rFonts w:ascii="Calibri" w:hAnsi="Calibri" w:cs="Arial"/>
                <w:b/>
              </w:rPr>
              <w:t>Intent: to ensure that all students have an understanding of the importance of mutual tolerance, different cultures, equality and diversity</w:t>
            </w:r>
          </w:p>
        </w:tc>
        <w:tc>
          <w:tcPr>
            <w:tcW w:w="3487" w:type="dxa"/>
          </w:tcPr>
          <w:p w14:paraId="3443C55C" w14:textId="77777777" w:rsidR="00DB65AD" w:rsidRPr="0036546B" w:rsidRDefault="00DB65AD" w:rsidP="003102ED">
            <w:pPr>
              <w:rPr>
                <w:rFonts w:ascii="Calibri" w:hAnsi="Calibri" w:cs="Arial"/>
                <w:b/>
              </w:rPr>
            </w:pPr>
            <w:r w:rsidRPr="0036546B">
              <w:rPr>
                <w:rFonts w:ascii="Calibri" w:hAnsi="Calibri" w:cs="Arial"/>
                <w:b/>
              </w:rPr>
              <w:t>Implementation (Where is this taught or opportunities provided within your curriculum offer?)</w:t>
            </w:r>
          </w:p>
        </w:tc>
        <w:tc>
          <w:tcPr>
            <w:tcW w:w="3487" w:type="dxa"/>
          </w:tcPr>
          <w:p w14:paraId="26F7220E" w14:textId="77777777" w:rsidR="00DB65AD" w:rsidRPr="0036546B" w:rsidRDefault="00DB65AD" w:rsidP="003102ED">
            <w:pPr>
              <w:rPr>
                <w:rFonts w:ascii="Calibri" w:hAnsi="Calibri" w:cs="Arial"/>
                <w:b/>
              </w:rPr>
            </w:pPr>
            <w:r w:rsidRPr="0036546B">
              <w:rPr>
                <w:rFonts w:ascii="Calibri" w:hAnsi="Calibri" w:cs="Arial"/>
                <w:b/>
              </w:rPr>
              <w:t>Impact (How do you know that this has been achieved?)</w:t>
            </w:r>
          </w:p>
        </w:tc>
        <w:tc>
          <w:tcPr>
            <w:tcW w:w="3487" w:type="dxa"/>
          </w:tcPr>
          <w:p w14:paraId="71E23F6F" w14:textId="77777777" w:rsidR="00DB65AD" w:rsidRPr="0036546B" w:rsidRDefault="00DB65AD" w:rsidP="003102ED">
            <w:pPr>
              <w:rPr>
                <w:rFonts w:ascii="Calibri" w:hAnsi="Calibri" w:cs="Arial"/>
                <w:b/>
              </w:rPr>
            </w:pPr>
            <w:r w:rsidRPr="0036546B">
              <w:rPr>
                <w:rFonts w:ascii="Calibri" w:hAnsi="Calibri" w:cs="Arial"/>
                <w:b/>
              </w:rPr>
              <w:t>Next steps?</w:t>
            </w:r>
          </w:p>
          <w:p w14:paraId="0FA8890D" w14:textId="77777777" w:rsidR="00DB65AD" w:rsidRPr="0036546B" w:rsidRDefault="00DB65AD" w:rsidP="003102ED">
            <w:pPr>
              <w:rPr>
                <w:rFonts w:ascii="Calibri" w:hAnsi="Calibri" w:cs="Arial"/>
                <w:b/>
              </w:rPr>
            </w:pPr>
            <w:r w:rsidRPr="0036546B">
              <w:rPr>
                <w:rFonts w:ascii="Calibri" w:hAnsi="Calibri" w:cs="Arial"/>
                <w:b/>
              </w:rPr>
              <w:t>What are you doing to further develop this area if required?</w:t>
            </w:r>
          </w:p>
        </w:tc>
      </w:tr>
      <w:tr w:rsidR="00DB65AD" w:rsidRPr="0036546B" w14:paraId="6F75B797" w14:textId="77777777" w:rsidTr="003102ED">
        <w:tc>
          <w:tcPr>
            <w:tcW w:w="3487" w:type="dxa"/>
          </w:tcPr>
          <w:p w14:paraId="644C7FBF" w14:textId="77777777" w:rsidR="00DB65AD" w:rsidRPr="0036546B" w:rsidRDefault="00DB65AD" w:rsidP="003102ED">
            <w:pPr>
              <w:tabs>
                <w:tab w:val="center" w:pos="1635"/>
                <w:tab w:val="left" w:pos="2074"/>
              </w:tabs>
              <w:rPr>
                <w:rFonts w:ascii="Calibri" w:hAnsi="Calibri" w:cs="Arial"/>
                <w:b/>
              </w:rPr>
            </w:pPr>
            <w:r w:rsidRPr="0036546B">
              <w:rPr>
                <w:rFonts w:ascii="Calibri" w:hAnsi="Calibri" w:cs="Arial"/>
                <w:b/>
              </w:rPr>
              <w:t>Year 10</w:t>
            </w:r>
            <w:r w:rsidRPr="0036546B">
              <w:rPr>
                <w:rFonts w:ascii="Calibri" w:hAnsi="Calibri" w:cs="Arial"/>
                <w:b/>
              </w:rPr>
              <w:tab/>
            </w:r>
            <w:r w:rsidRPr="0036546B">
              <w:rPr>
                <w:rFonts w:ascii="Calibri" w:hAnsi="Calibri" w:cs="Arial"/>
                <w:b/>
              </w:rPr>
              <w:tab/>
            </w:r>
          </w:p>
        </w:tc>
        <w:tc>
          <w:tcPr>
            <w:tcW w:w="3487" w:type="dxa"/>
          </w:tcPr>
          <w:p w14:paraId="3771EE3E" w14:textId="77777777" w:rsidR="00DB65AD" w:rsidRDefault="003820E0" w:rsidP="003102ED">
            <w:pPr>
              <w:rPr>
                <w:rFonts w:ascii="Calibri" w:hAnsi="Calibri" w:cs="Arial"/>
                <w:b/>
              </w:rPr>
            </w:pPr>
            <w:r>
              <w:rPr>
                <w:rFonts w:ascii="Calibri" w:hAnsi="Calibri" w:cs="Arial"/>
                <w:b/>
              </w:rPr>
              <w:t>1.5 External Influences on Business</w:t>
            </w:r>
          </w:p>
          <w:p w14:paraId="3D878CC8" w14:textId="6604A283" w:rsidR="003820E0" w:rsidRDefault="003820E0" w:rsidP="003102ED">
            <w:pPr>
              <w:rPr>
                <w:rFonts w:ascii="Calibri" w:hAnsi="Calibri" w:cs="Arial"/>
                <w:b/>
              </w:rPr>
            </w:pPr>
            <w:r>
              <w:rPr>
                <w:rFonts w:ascii="Calibri" w:hAnsi="Calibri" w:cs="Arial"/>
                <w:b/>
              </w:rPr>
              <w:t>Stakeholder views cover understanding other people’s views</w:t>
            </w:r>
          </w:p>
          <w:p w14:paraId="5ADB66D0" w14:textId="69004E30" w:rsidR="003820E0" w:rsidRDefault="003820E0" w:rsidP="003102ED">
            <w:pPr>
              <w:rPr>
                <w:rFonts w:ascii="Calibri" w:hAnsi="Calibri" w:cs="Arial"/>
                <w:b/>
              </w:rPr>
            </w:pPr>
            <w:r>
              <w:rPr>
                <w:rFonts w:ascii="Calibri" w:hAnsi="Calibri" w:cs="Arial"/>
                <w:b/>
              </w:rPr>
              <w:t>1.5.3 Legislation – covers discrimination in the work place</w:t>
            </w:r>
          </w:p>
          <w:p w14:paraId="65CDB374" w14:textId="24FDF408" w:rsidR="003820E0" w:rsidRPr="0036546B" w:rsidRDefault="003820E0" w:rsidP="003102ED">
            <w:pPr>
              <w:rPr>
                <w:rFonts w:ascii="Calibri" w:hAnsi="Calibri" w:cs="Arial"/>
                <w:b/>
              </w:rPr>
            </w:pPr>
          </w:p>
        </w:tc>
        <w:tc>
          <w:tcPr>
            <w:tcW w:w="3487" w:type="dxa"/>
          </w:tcPr>
          <w:p w14:paraId="210A5E7E" w14:textId="77777777" w:rsidR="00DB65AD" w:rsidRDefault="003820E0" w:rsidP="003102ED">
            <w:pPr>
              <w:rPr>
                <w:rFonts w:ascii="Calibri" w:hAnsi="Calibri" w:cs="Arial"/>
                <w:b/>
              </w:rPr>
            </w:pPr>
            <w:r>
              <w:rPr>
                <w:rFonts w:ascii="Calibri" w:hAnsi="Calibri" w:cs="Arial"/>
                <w:b/>
              </w:rPr>
              <w:t>Stakeholder role play and discussions</w:t>
            </w:r>
          </w:p>
          <w:p w14:paraId="17FFCEFC" w14:textId="1BD6EBA9" w:rsidR="003820E0" w:rsidRDefault="003820E0" w:rsidP="003102ED">
            <w:pPr>
              <w:rPr>
                <w:rFonts w:ascii="Calibri" w:hAnsi="Calibri" w:cs="Arial"/>
                <w:b/>
              </w:rPr>
            </w:pPr>
            <w:r>
              <w:rPr>
                <w:rFonts w:ascii="Calibri" w:hAnsi="Calibri" w:cs="Arial"/>
                <w:b/>
              </w:rPr>
              <w:t>Lesson observations</w:t>
            </w:r>
          </w:p>
          <w:p w14:paraId="1F1B8378" w14:textId="7D8F5A99" w:rsidR="00817383" w:rsidRDefault="00817383" w:rsidP="003102ED">
            <w:pPr>
              <w:rPr>
                <w:rFonts w:ascii="Calibri" w:hAnsi="Calibri" w:cs="Arial"/>
                <w:b/>
              </w:rPr>
            </w:pPr>
          </w:p>
          <w:p w14:paraId="7F938EC6" w14:textId="2D63E940" w:rsidR="00817383" w:rsidRDefault="00817383" w:rsidP="003102ED">
            <w:pPr>
              <w:rPr>
                <w:rFonts w:ascii="Calibri" w:hAnsi="Calibri" w:cs="Arial"/>
                <w:b/>
              </w:rPr>
            </w:pPr>
            <w:r>
              <w:rPr>
                <w:rFonts w:ascii="Calibri" w:hAnsi="Calibri" w:cs="Arial"/>
                <w:b/>
              </w:rPr>
              <w:t xml:space="preserve">Lesson observations and student assessments </w:t>
            </w:r>
          </w:p>
          <w:p w14:paraId="62994735" w14:textId="77777777" w:rsidR="003820E0" w:rsidRDefault="003820E0" w:rsidP="003102ED">
            <w:pPr>
              <w:rPr>
                <w:rFonts w:ascii="Calibri" w:hAnsi="Calibri" w:cs="Arial"/>
                <w:b/>
              </w:rPr>
            </w:pPr>
          </w:p>
          <w:p w14:paraId="1F6A46A7" w14:textId="4BB46526" w:rsidR="003820E0" w:rsidRPr="0036546B" w:rsidRDefault="003820E0" w:rsidP="003102ED">
            <w:pPr>
              <w:rPr>
                <w:rFonts w:ascii="Calibri" w:hAnsi="Calibri" w:cs="Arial"/>
                <w:b/>
              </w:rPr>
            </w:pPr>
          </w:p>
        </w:tc>
        <w:tc>
          <w:tcPr>
            <w:tcW w:w="3487" w:type="dxa"/>
          </w:tcPr>
          <w:p w14:paraId="4AECA1CA" w14:textId="77777777" w:rsidR="00DB65AD" w:rsidRDefault="00817383" w:rsidP="003102ED">
            <w:pPr>
              <w:rPr>
                <w:rFonts w:ascii="Calibri" w:hAnsi="Calibri" w:cs="Arial"/>
                <w:b/>
              </w:rPr>
            </w:pPr>
            <w:r>
              <w:rPr>
                <w:rFonts w:ascii="Calibri" w:hAnsi="Calibri" w:cs="Arial"/>
                <w:b/>
              </w:rPr>
              <w:t>This could be developed further with real case studies</w:t>
            </w:r>
          </w:p>
          <w:p w14:paraId="05CD4AB6" w14:textId="77777777" w:rsidR="00817383" w:rsidRDefault="00817383" w:rsidP="003102ED">
            <w:pPr>
              <w:rPr>
                <w:rFonts w:ascii="Calibri" w:hAnsi="Calibri" w:cs="Arial"/>
                <w:b/>
              </w:rPr>
            </w:pPr>
          </w:p>
          <w:p w14:paraId="3AFD2D10" w14:textId="77777777" w:rsidR="00817383" w:rsidRDefault="00817383" w:rsidP="003102ED">
            <w:pPr>
              <w:rPr>
                <w:rFonts w:ascii="Calibri" w:hAnsi="Calibri" w:cs="Arial"/>
                <w:b/>
              </w:rPr>
            </w:pPr>
          </w:p>
          <w:p w14:paraId="4B254285" w14:textId="775E474B" w:rsidR="00817383" w:rsidRPr="0036546B" w:rsidRDefault="00817383" w:rsidP="003102ED">
            <w:pPr>
              <w:rPr>
                <w:rFonts w:ascii="Calibri" w:hAnsi="Calibri" w:cs="Arial"/>
                <w:b/>
              </w:rPr>
            </w:pPr>
            <w:r>
              <w:rPr>
                <w:rFonts w:ascii="Calibri" w:hAnsi="Calibri" w:cs="Arial"/>
                <w:b/>
              </w:rPr>
              <w:t xml:space="preserve">Role play? </w:t>
            </w:r>
          </w:p>
        </w:tc>
      </w:tr>
      <w:tr w:rsidR="00DB65AD" w:rsidRPr="0036546B" w14:paraId="4A1F8A6E" w14:textId="77777777" w:rsidTr="003102ED">
        <w:tc>
          <w:tcPr>
            <w:tcW w:w="3487" w:type="dxa"/>
          </w:tcPr>
          <w:p w14:paraId="1210FC71" w14:textId="77777777" w:rsidR="00DB65AD" w:rsidRPr="0036546B" w:rsidRDefault="00DB65AD" w:rsidP="003102ED">
            <w:pPr>
              <w:tabs>
                <w:tab w:val="center" w:pos="1635"/>
                <w:tab w:val="left" w:pos="2074"/>
              </w:tabs>
              <w:rPr>
                <w:rFonts w:ascii="Calibri" w:hAnsi="Calibri" w:cs="Arial"/>
                <w:b/>
              </w:rPr>
            </w:pPr>
            <w:r w:rsidRPr="0036546B">
              <w:rPr>
                <w:rFonts w:ascii="Calibri" w:hAnsi="Calibri" w:cs="Arial"/>
                <w:b/>
              </w:rPr>
              <w:t>Year 11</w:t>
            </w:r>
          </w:p>
        </w:tc>
        <w:tc>
          <w:tcPr>
            <w:tcW w:w="3487" w:type="dxa"/>
          </w:tcPr>
          <w:p w14:paraId="56026517" w14:textId="77777777" w:rsidR="00DB65AD" w:rsidRDefault="00C3691F" w:rsidP="003102ED">
            <w:pPr>
              <w:rPr>
                <w:rFonts w:ascii="Calibri" w:hAnsi="Calibri" w:cs="Arial"/>
                <w:b/>
              </w:rPr>
            </w:pPr>
            <w:r>
              <w:rPr>
                <w:rFonts w:ascii="Calibri" w:hAnsi="Calibri" w:cs="Arial"/>
                <w:b/>
              </w:rPr>
              <w:t>2.1.3 Business and Globalisation covers Marketing Mix in different countries and the need for businesses to be sensitive to local cultures and beliefs.</w:t>
            </w:r>
          </w:p>
          <w:p w14:paraId="32FA52F9" w14:textId="77777777" w:rsidR="00C3691F" w:rsidRDefault="00C3691F" w:rsidP="003102ED">
            <w:pPr>
              <w:rPr>
                <w:rFonts w:ascii="Calibri" w:hAnsi="Calibri" w:cs="Arial"/>
                <w:b/>
              </w:rPr>
            </w:pPr>
            <w:r>
              <w:rPr>
                <w:rFonts w:ascii="Calibri" w:hAnsi="Calibri" w:cs="Arial"/>
                <w:b/>
              </w:rPr>
              <w:t xml:space="preserve">2.1.4 Ethics in Business – doing what is morally right- case studies and class discussions. </w:t>
            </w:r>
          </w:p>
          <w:p w14:paraId="30B133C6" w14:textId="736CE140" w:rsidR="00C3691F" w:rsidRPr="0036546B" w:rsidRDefault="00C3691F" w:rsidP="003102ED">
            <w:pPr>
              <w:rPr>
                <w:rFonts w:ascii="Calibri" w:hAnsi="Calibri" w:cs="Arial"/>
                <w:b/>
              </w:rPr>
            </w:pPr>
            <w:r>
              <w:rPr>
                <w:rFonts w:ascii="Calibri" w:hAnsi="Calibri" w:cs="Arial"/>
                <w:b/>
              </w:rPr>
              <w:t xml:space="preserve">How pressure groups can effect Business. </w:t>
            </w:r>
          </w:p>
        </w:tc>
        <w:tc>
          <w:tcPr>
            <w:tcW w:w="3487" w:type="dxa"/>
          </w:tcPr>
          <w:p w14:paraId="36D9E07B" w14:textId="77777777" w:rsidR="00C3691F" w:rsidRDefault="00C3691F" w:rsidP="00C3691F">
            <w:pPr>
              <w:rPr>
                <w:rFonts w:ascii="Calibri" w:hAnsi="Calibri" w:cs="Arial"/>
                <w:b/>
              </w:rPr>
            </w:pPr>
            <w:r>
              <w:rPr>
                <w:rFonts w:ascii="Calibri" w:hAnsi="Calibri" w:cs="Arial"/>
                <w:b/>
              </w:rPr>
              <w:t>Lesson observations</w:t>
            </w:r>
          </w:p>
          <w:p w14:paraId="5F859125" w14:textId="77777777" w:rsidR="00C3691F" w:rsidRDefault="00C3691F" w:rsidP="00C3691F">
            <w:pPr>
              <w:rPr>
                <w:rFonts w:ascii="Calibri" w:hAnsi="Calibri" w:cs="Arial"/>
                <w:b/>
              </w:rPr>
            </w:pPr>
          </w:p>
          <w:p w14:paraId="221E16B4" w14:textId="77777777" w:rsidR="00C3691F" w:rsidRDefault="00C3691F" w:rsidP="00C3691F">
            <w:pPr>
              <w:rPr>
                <w:rFonts w:ascii="Calibri" w:hAnsi="Calibri" w:cs="Arial"/>
                <w:b/>
              </w:rPr>
            </w:pPr>
            <w:r>
              <w:rPr>
                <w:rFonts w:ascii="Calibri" w:hAnsi="Calibri" w:cs="Arial"/>
                <w:b/>
              </w:rPr>
              <w:t xml:space="preserve">Lesson observations and student assessments </w:t>
            </w:r>
          </w:p>
          <w:p w14:paraId="7759BE32" w14:textId="77777777" w:rsidR="00C3691F" w:rsidRDefault="00C3691F" w:rsidP="00C3691F">
            <w:pPr>
              <w:rPr>
                <w:rFonts w:ascii="Calibri" w:hAnsi="Calibri" w:cs="Arial"/>
                <w:b/>
              </w:rPr>
            </w:pPr>
          </w:p>
          <w:p w14:paraId="191BF9AA" w14:textId="77777777" w:rsidR="00DB65AD" w:rsidRPr="0036546B" w:rsidRDefault="00DB65AD" w:rsidP="003102ED">
            <w:pPr>
              <w:rPr>
                <w:rFonts w:ascii="Calibri" w:hAnsi="Calibri" w:cs="Arial"/>
                <w:b/>
              </w:rPr>
            </w:pPr>
          </w:p>
        </w:tc>
        <w:tc>
          <w:tcPr>
            <w:tcW w:w="3487" w:type="dxa"/>
          </w:tcPr>
          <w:p w14:paraId="6145B437" w14:textId="1821E052" w:rsidR="00DB65AD" w:rsidRPr="0036546B" w:rsidRDefault="00C3691F" w:rsidP="003102ED">
            <w:pPr>
              <w:rPr>
                <w:rFonts w:ascii="Calibri" w:hAnsi="Calibri" w:cs="Arial"/>
                <w:b/>
              </w:rPr>
            </w:pPr>
            <w:r>
              <w:rPr>
                <w:rFonts w:ascii="Calibri" w:hAnsi="Calibri" w:cs="Arial"/>
                <w:b/>
              </w:rPr>
              <w:t>More case studies and Youtube clips that provoke discussions</w:t>
            </w:r>
          </w:p>
        </w:tc>
      </w:tr>
      <w:tr w:rsidR="00DB65AD" w:rsidRPr="0036546B" w14:paraId="3C10C52D" w14:textId="77777777" w:rsidTr="003102ED">
        <w:tc>
          <w:tcPr>
            <w:tcW w:w="3487" w:type="dxa"/>
          </w:tcPr>
          <w:p w14:paraId="370E7FBE" w14:textId="77777777" w:rsidR="00DB65AD" w:rsidRPr="0036546B" w:rsidRDefault="00DB65AD" w:rsidP="003102ED">
            <w:pPr>
              <w:tabs>
                <w:tab w:val="center" w:pos="1635"/>
                <w:tab w:val="left" w:pos="2074"/>
              </w:tabs>
              <w:rPr>
                <w:rFonts w:ascii="Calibri" w:hAnsi="Calibri" w:cs="Arial"/>
                <w:b/>
              </w:rPr>
            </w:pPr>
            <w:r w:rsidRPr="0036546B">
              <w:rPr>
                <w:rFonts w:ascii="Calibri" w:hAnsi="Calibri" w:cs="Arial"/>
                <w:b/>
              </w:rPr>
              <w:t>Post 16</w:t>
            </w:r>
          </w:p>
        </w:tc>
        <w:tc>
          <w:tcPr>
            <w:tcW w:w="3487" w:type="dxa"/>
          </w:tcPr>
          <w:p w14:paraId="4B01BB18" w14:textId="55928D32" w:rsidR="00DB65AD" w:rsidRDefault="00467A06" w:rsidP="003102ED">
            <w:pPr>
              <w:rPr>
                <w:rFonts w:ascii="Calibri" w:hAnsi="Calibri" w:cs="Arial"/>
                <w:b/>
              </w:rPr>
            </w:pPr>
            <w:r>
              <w:rPr>
                <w:rFonts w:ascii="Calibri" w:hAnsi="Calibri" w:cs="Arial"/>
                <w:b/>
              </w:rPr>
              <w:t>1.4 Managing People- relationships in the work place</w:t>
            </w:r>
            <w:r w:rsidR="008F5346">
              <w:rPr>
                <w:rFonts w:ascii="Calibri" w:hAnsi="Calibri" w:cs="Arial"/>
                <w:b/>
              </w:rPr>
              <w:t xml:space="preserve"> – Equal Opportunities – pay differentials </w:t>
            </w:r>
          </w:p>
          <w:p w14:paraId="00BAB108" w14:textId="77777777" w:rsidR="00467A06" w:rsidRDefault="00467A06" w:rsidP="003102ED">
            <w:pPr>
              <w:rPr>
                <w:rFonts w:ascii="Calibri" w:hAnsi="Calibri" w:cs="Arial"/>
                <w:b/>
              </w:rPr>
            </w:pPr>
            <w:r>
              <w:rPr>
                <w:rFonts w:ascii="Calibri" w:hAnsi="Calibri" w:cs="Arial"/>
                <w:b/>
              </w:rPr>
              <w:t>1.5 Leadership styles</w:t>
            </w:r>
          </w:p>
          <w:p w14:paraId="1CBC314F" w14:textId="77777777" w:rsidR="00467A06" w:rsidRDefault="00467A06" w:rsidP="003102ED">
            <w:pPr>
              <w:rPr>
                <w:rFonts w:ascii="Calibri" w:hAnsi="Calibri" w:cs="Arial"/>
                <w:b/>
              </w:rPr>
            </w:pPr>
            <w:r>
              <w:rPr>
                <w:rFonts w:ascii="Calibri" w:hAnsi="Calibri" w:cs="Arial"/>
                <w:b/>
              </w:rPr>
              <w:t>3.4.4 Business Ethics</w:t>
            </w:r>
          </w:p>
          <w:p w14:paraId="4CF4EEE7" w14:textId="77777777" w:rsidR="00467A06" w:rsidRDefault="00467A06" w:rsidP="003102ED">
            <w:pPr>
              <w:rPr>
                <w:rFonts w:ascii="Calibri" w:hAnsi="Calibri" w:cs="Arial"/>
                <w:b/>
              </w:rPr>
            </w:pPr>
            <w:r>
              <w:rPr>
                <w:rFonts w:ascii="Calibri" w:hAnsi="Calibri" w:cs="Arial"/>
                <w:b/>
              </w:rPr>
              <w:lastRenderedPageBreak/>
              <w:t>4.3 Global Business includes cultural and social factors- changing the Marketing Mix to meet local needs</w:t>
            </w:r>
          </w:p>
          <w:p w14:paraId="42477770" w14:textId="4F3B0E4E" w:rsidR="00467A06" w:rsidRPr="0036546B" w:rsidRDefault="00467A06" w:rsidP="003102ED">
            <w:pPr>
              <w:rPr>
                <w:rFonts w:ascii="Calibri" w:hAnsi="Calibri" w:cs="Arial"/>
                <w:b/>
              </w:rPr>
            </w:pPr>
            <w:r>
              <w:rPr>
                <w:rFonts w:ascii="Calibri" w:hAnsi="Calibri" w:cs="Arial"/>
                <w:b/>
              </w:rPr>
              <w:t xml:space="preserve">4.4 Ethical Issues with MNC’s </w:t>
            </w:r>
          </w:p>
        </w:tc>
        <w:tc>
          <w:tcPr>
            <w:tcW w:w="3487" w:type="dxa"/>
          </w:tcPr>
          <w:p w14:paraId="37D278EF" w14:textId="77777777" w:rsidR="00467A06" w:rsidRDefault="00467A06" w:rsidP="00467A06">
            <w:pPr>
              <w:rPr>
                <w:rFonts w:ascii="Calibri" w:hAnsi="Calibri" w:cs="Arial"/>
                <w:b/>
              </w:rPr>
            </w:pPr>
            <w:r>
              <w:rPr>
                <w:rFonts w:ascii="Calibri" w:hAnsi="Calibri" w:cs="Arial"/>
                <w:b/>
              </w:rPr>
              <w:lastRenderedPageBreak/>
              <w:t>Lesson observations</w:t>
            </w:r>
          </w:p>
          <w:p w14:paraId="20764CB5" w14:textId="77777777" w:rsidR="00467A06" w:rsidRDefault="00467A06" w:rsidP="00467A06">
            <w:pPr>
              <w:rPr>
                <w:rFonts w:ascii="Calibri" w:hAnsi="Calibri" w:cs="Arial"/>
                <w:b/>
              </w:rPr>
            </w:pPr>
          </w:p>
          <w:p w14:paraId="75697419" w14:textId="77777777" w:rsidR="00467A06" w:rsidRDefault="00467A06" w:rsidP="00467A06">
            <w:pPr>
              <w:rPr>
                <w:rFonts w:ascii="Calibri" w:hAnsi="Calibri" w:cs="Arial"/>
                <w:b/>
              </w:rPr>
            </w:pPr>
            <w:r>
              <w:rPr>
                <w:rFonts w:ascii="Calibri" w:hAnsi="Calibri" w:cs="Arial"/>
                <w:b/>
              </w:rPr>
              <w:t xml:space="preserve">Lesson observations and student assessments </w:t>
            </w:r>
          </w:p>
          <w:p w14:paraId="6997D3B2" w14:textId="77777777" w:rsidR="00467A06" w:rsidRDefault="00467A06" w:rsidP="00467A06">
            <w:pPr>
              <w:rPr>
                <w:rFonts w:ascii="Calibri" w:hAnsi="Calibri" w:cs="Arial"/>
                <w:b/>
              </w:rPr>
            </w:pPr>
          </w:p>
          <w:p w14:paraId="4ABDCE3E" w14:textId="77777777" w:rsidR="00DB65AD" w:rsidRPr="0036546B" w:rsidRDefault="00DB65AD" w:rsidP="003102ED">
            <w:pPr>
              <w:rPr>
                <w:rFonts w:ascii="Calibri" w:hAnsi="Calibri" w:cs="Arial"/>
                <w:b/>
              </w:rPr>
            </w:pPr>
          </w:p>
        </w:tc>
        <w:tc>
          <w:tcPr>
            <w:tcW w:w="3487" w:type="dxa"/>
          </w:tcPr>
          <w:p w14:paraId="6E9DF018" w14:textId="035753E0" w:rsidR="00DB65AD" w:rsidRPr="0036546B" w:rsidRDefault="00467A06" w:rsidP="003102ED">
            <w:pPr>
              <w:rPr>
                <w:rFonts w:ascii="Calibri" w:hAnsi="Calibri" w:cs="Arial"/>
                <w:b/>
              </w:rPr>
            </w:pPr>
            <w:r>
              <w:rPr>
                <w:rFonts w:ascii="Calibri" w:hAnsi="Calibri" w:cs="Arial"/>
                <w:b/>
              </w:rPr>
              <w:lastRenderedPageBreak/>
              <w:t xml:space="preserve">More discussions and what if questions? Moral dilemmas </w:t>
            </w:r>
          </w:p>
        </w:tc>
      </w:tr>
    </w:tbl>
    <w:p w14:paraId="29F5BB15" w14:textId="173C039D" w:rsidR="00272416" w:rsidRPr="0036546B" w:rsidRDefault="00272416" w:rsidP="00272416">
      <w:pPr>
        <w:jc w:val="center"/>
        <w:rPr>
          <w:rFonts w:ascii="Calibri" w:hAnsi="Calibri" w:cs="Arial"/>
          <w:b/>
        </w:rPr>
      </w:pPr>
    </w:p>
    <w:p w14:paraId="115E3568" w14:textId="77777777" w:rsidR="0081213E" w:rsidRDefault="0081213E" w:rsidP="00DB65AD">
      <w:pPr>
        <w:rPr>
          <w:rFonts w:ascii="Calibri" w:hAnsi="Calibri" w:cs="Arial"/>
        </w:rPr>
      </w:pPr>
    </w:p>
    <w:p w14:paraId="39BF20DB" w14:textId="1411851F" w:rsidR="0081213E" w:rsidRPr="0036546B" w:rsidRDefault="00DB65AD" w:rsidP="00DB65AD">
      <w:pPr>
        <w:rPr>
          <w:rFonts w:ascii="Calibri" w:hAnsi="Calibri" w:cs="Arial"/>
        </w:rPr>
      </w:pPr>
      <w:r w:rsidRPr="0036546B">
        <w:rPr>
          <w:rFonts w:ascii="Calibri" w:hAnsi="Calibri" w:cs="Arial"/>
        </w:rPr>
        <w:t xml:space="preserve">Impact summary for how your department is ensuring that students have developed a deep understanding of the content within your subject area and when asked </w:t>
      </w:r>
      <w:r w:rsidR="0034744B" w:rsidRPr="0036546B">
        <w:rPr>
          <w:rFonts w:ascii="Calibri" w:hAnsi="Calibri" w:cs="Arial"/>
        </w:rPr>
        <w:t>students can recount previous work through for instance the regular recapping of knowledge organisers, learning checklists.</w:t>
      </w:r>
      <w:r w:rsidR="00F939E1">
        <w:rPr>
          <w:rFonts w:ascii="Calibri" w:hAnsi="Calibri" w:cs="Arial"/>
        </w:rPr>
        <w:t xml:space="preserve"> Remember to think about disadvantaged students.</w:t>
      </w:r>
    </w:p>
    <w:p w14:paraId="026EFB68" w14:textId="77777777" w:rsidR="00DB65AD" w:rsidRPr="0036546B" w:rsidRDefault="00DB65AD" w:rsidP="00DB65AD">
      <w:pPr>
        <w:rPr>
          <w:rFonts w:ascii="Calibri" w:hAnsi="Calibri" w:cs="Arial"/>
        </w:rPr>
      </w:pPr>
    </w:p>
    <w:tbl>
      <w:tblPr>
        <w:tblStyle w:val="TableGrid"/>
        <w:tblW w:w="0" w:type="auto"/>
        <w:tblLook w:val="04A0" w:firstRow="1" w:lastRow="0" w:firstColumn="1" w:lastColumn="0" w:noHBand="0" w:noVBand="1"/>
      </w:tblPr>
      <w:tblGrid>
        <w:gridCol w:w="3487"/>
        <w:gridCol w:w="3487"/>
        <w:gridCol w:w="3487"/>
        <w:gridCol w:w="3487"/>
      </w:tblGrid>
      <w:tr w:rsidR="00DB65AD" w:rsidRPr="0036546B" w14:paraId="4BF50632" w14:textId="77777777" w:rsidTr="003102ED">
        <w:tc>
          <w:tcPr>
            <w:tcW w:w="3487" w:type="dxa"/>
          </w:tcPr>
          <w:p w14:paraId="76AF7D59" w14:textId="100FB8B9" w:rsidR="00DB65AD" w:rsidRPr="0036546B" w:rsidRDefault="00DB65AD" w:rsidP="003102ED">
            <w:pPr>
              <w:rPr>
                <w:rFonts w:ascii="Calibri" w:hAnsi="Calibri" w:cs="Arial"/>
                <w:b/>
              </w:rPr>
            </w:pPr>
            <w:r w:rsidRPr="0036546B">
              <w:rPr>
                <w:rFonts w:ascii="Calibri" w:hAnsi="Calibri" w:cs="Arial"/>
                <w:b/>
              </w:rPr>
              <w:t xml:space="preserve">Intent: to ensure that all students </w:t>
            </w:r>
            <w:r w:rsidR="0034744B" w:rsidRPr="0036546B">
              <w:rPr>
                <w:rFonts w:ascii="Calibri" w:hAnsi="Calibri" w:cs="Arial"/>
                <w:b/>
              </w:rPr>
              <w:t>have a deep understanding of the knowledge required in your subject area</w:t>
            </w:r>
          </w:p>
        </w:tc>
        <w:tc>
          <w:tcPr>
            <w:tcW w:w="3487" w:type="dxa"/>
          </w:tcPr>
          <w:p w14:paraId="4568C4DB" w14:textId="77777777" w:rsidR="00DB65AD" w:rsidRPr="0036546B" w:rsidRDefault="00DB65AD" w:rsidP="003102ED">
            <w:pPr>
              <w:rPr>
                <w:rFonts w:ascii="Calibri" w:hAnsi="Calibri" w:cs="Arial"/>
                <w:b/>
              </w:rPr>
            </w:pPr>
            <w:r w:rsidRPr="0036546B">
              <w:rPr>
                <w:rFonts w:ascii="Calibri" w:hAnsi="Calibri" w:cs="Arial"/>
                <w:b/>
              </w:rPr>
              <w:t>Implementation (Where is this taught or opportunities provided within your curriculum offer?)</w:t>
            </w:r>
          </w:p>
        </w:tc>
        <w:tc>
          <w:tcPr>
            <w:tcW w:w="3487" w:type="dxa"/>
          </w:tcPr>
          <w:p w14:paraId="5F54EA56" w14:textId="77777777" w:rsidR="00DB65AD" w:rsidRPr="0036546B" w:rsidRDefault="00DB65AD" w:rsidP="003102ED">
            <w:pPr>
              <w:rPr>
                <w:rFonts w:ascii="Calibri" w:hAnsi="Calibri" w:cs="Arial"/>
                <w:b/>
              </w:rPr>
            </w:pPr>
            <w:r w:rsidRPr="0036546B">
              <w:rPr>
                <w:rFonts w:ascii="Calibri" w:hAnsi="Calibri" w:cs="Arial"/>
                <w:b/>
              </w:rPr>
              <w:t>Impact (How do you know that this has been achieved?)</w:t>
            </w:r>
          </w:p>
        </w:tc>
        <w:tc>
          <w:tcPr>
            <w:tcW w:w="3487" w:type="dxa"/>
          </w:tcPr>
          <w:p w14:paraId="57AECAD8" w14:textId="77777777" w:rsidR="00DB65AD" w:rsidRPr="0036546B" w:rsidRDefault="00DB65AD" w:rsidP="003102ED">
            <w:pPr>
              <w:rPr>
                <w:rFonts w:ascii="Calibri" w:hAnsi="Calibri" w:cs="Arial"/>
                <w:b/>
              </w:rPr>
            </w:pPr>
            <w:r w:rsidRPr="0036546B">
              <w:rPr>
                <w:rFonts w:ascii="Calibri" w:hAnsi="Calibri" w:cs="Arial"/>
                <w:b/>
              </w:rPr>
              <w:t>Next steps?</w:t>
            </w:r>
          </w:p>
          <w:p w14:paraId="67A8A5FF" w14:textId="77777777" w:rsidR="00DB65AD" w:rsidRPr="0036546B" w:rsidRDefault="00DB65AD" w:rsidP="003102ED">
            <w:pPr>
              <w:rPr>
                <w:rFonts w:ascii="Calibri" w:hAnsi="Calibri" w:cs="Arial"/>
                <w:b/>
              </w:rPr>
            </w:pPr>
            <w:r w:rsidRPr="0036546B">
              <w:rPr>
                <w:rFonts w:ascii="Calibri" w:hAnsi="Calibri" w:cs="Arial"/>
                <w:b/>
              </w:rPr>
              <w:t>What are you doing to further develop this area if required?</w:t>
            </w:r>
          </w:p>
        </w:tc>
      </w:tr>
      <w:tr w:rsidR="00DB65AD" w:rsidRPr="0036546B" w14:paraId="674640AC" w14:textId="77777777" w:rsidTr="003102ED">
        <w:tc>
          <w:tcPr>
            <w:tcW w:w="3487" w:type="dxa"/>
          </w:tcPr>
          <w:p w14:paraId="70E4B725" w14:textId="77777777" w:rsidR="00DB65AD" w:rsidRPr="0036546B" w:rsidRDefault="00DB65AD" w:rsidP="003102ED">
            <w:pPr>
              <w:tabs>
                <w:tab w:val="center" w:pos="1635"/>
                <w:tab w:val="left" w:pos="2074"/>
              </w:tabs>
              <w:rPr>
                <w:rFonts w:ascii="Calibri" w:hAnsi="Calibri" w:cs="Arial"/>
                <w:b/>
              </w:rPr>
            </w:pPr>
            <w:r w:rsidRPr="0036546B">
              <w:rPr>
                <w:rFonts w:ascii="Calibri" w:hAnsi="Calibri" w:cs="Arial"/>
                <w:b/>
              </w:rPr>
              <w:t>Year 10</w:t>
            </w:r>
            <w:r w:rsidRPr="0036546B">
              <w:rPr>
                <w:rFonts w:ascii="Calibri" w:hAnsi="Calibri" w:cs="Arial"/>
                <w:b/>
              </w:rPr>
              <w:tab/>
            </w:r>
            <w:r w:rsidRPr="0036546B">
              <w:rPr>
                <w:rFonts w:ascii="Calibri" w:hAnsi="Calibri" w:cs="Arial"/>
                <w:b/>
              </w:rPr>
              <w:tab/>
            </w:r>
          </w:p>
        </w:tc>
        <w:tc>
          <w:tcPr>
            <w:tcW w:w="3487" w:type="dxa"/>
          </w:tcPr>
          <w:p w14:paraId="2A166630" w14:textId="77777777" w:rsidR="00DB65AD" w:rsidRDefault="00E015A4" w:rsidP="003102ED">
            <w:pPr>
              <w:rPr>
                <w:rFonts w:ascii="Calibri" w:hAnsi="Calibri" w:cs="Arial"/>
                <w:b/>
              </w:rPr>
            </w:pPr>
            <w:r>
              <w:rPr>
                <w:rFonts w:ascii="Calibri" w:hAnsi="Calibri" w:cs="Arial"/>
                <w:b/>
              </w:rPr>
              <w:t xml:space="preserve">Virtually all of the content covered is new to students. </w:t>
            </w:r>
          </w:p>
          <w:p w14:paraId="2BB2AF1D" w14:textId="77777777" w:rsidR="00E015A4" w:rsidRDefault="00E015A4" w:rsidP="003102ED">
            <w:pPr>
              <w:rPr>
                <w:rFonts w:ascii="Calibri" w:hAnsi="Calibri" w:cs="Arial"/>
                <w:b/>
              </w:rPr>
            </w:pPr>
            <w:r>
              <w:rPr>
                <w:rFonts w:ascii="Calibri" w:hAnsi="Calibri" w:cs="Arial"/>
                <w:b/>
              </w:rPr>
              <w:t>Detailed and extensive notes in their books will be created.</w:t>
            </w:r>
          </w:p>
          <w:p w14:paraId="16534FBE" w14:textId="77777777" w:rsidR="00E015A4" w:rsidRDefault="00E015A4" w:rsidP="003102ED">
            <w:pPr>
              <w:rPr>
                <w:rFonts w:ascii="Calibri" w:hAnsi="Calibri" w:cs="Arial"/>
                <w:b/>
              </w:rPr>
            </w:pPr>
            <w:r>
              <w:rPr>
                <w:rFonts w:ascii="Calibri" w:hAnsi="Calibri" w:cs="Arial"/>
                <w:b/>
              </w:rPr>
              <w:t xml:space="preserve">Regular assessments help to embed knowledge. </w:t>
            </w:r>
          </w:p>
          <w:p w14:paraId="1152E78D" w14:textId="6494FDB8" w:rsidR="00E015A4" w:rsidRPr="0036546B" w:rsidRDefault="00E015A4" w:rsidP="003102ED">
            <w:pPr>
              <w:rPr>
                <w:rFonts w:ascii="Calibri" w:hAnsi="Calibri" w:cs="Arial"/>
                <w:b/>
              </w:rPr>
            </w:pPr>
            <w:r>
              <w:rPr>
                <w:rFonts w:ascii="Calibri" w:hAnsi="Calibri" w:cs="Arial"/>
                <w:b/>
              </w:rPr>
              <w:t>Knowledge organisers are not used yet but could be purchased from Tutor2U and used for homeworks.</w:t>
            </w:r>
          </w:p>
        </w:tc>
        <w:tc>
          <w:tcPr>
            <w:tcW w:w="3487" w:type="dxa"/>
          </w:tcPr>
          <w:p w14:paraId="54F4377D" w14:textId="77777777" w:rsidR="00DB65AD" w:rsidRDefault="0081213E" w:rsidP="003102ED">
            <w:pPr>
              <w:rPr>
                <w:rFonts w:ascii="Calibri" w:hAnsi="Calibri" w:cs="Arial"/>
                <w:b/>
              </w:rPr>
            </w:pPr>
            <w:r>
              <w:rPr>
                <w:rFonts w:ascii="Calibri" w:hAnsi="Calibri" w:cs="Arial"/>
                <w:b/>
              </w:rPr>
              <w:t>Assessments and mock exams</w:t>
            </w:r>
          </w:p>
          <w:p w14:paraId="31D65897" w14:textId="77777777" w:rsidR="0081213E" w:rsidRDefault="0081213E" w:rsidP="003102ED">
            <w:pPr>
              <w:rPr>
                <w:rFonts w:ascii="Calibri" w:hAnsi="Calibri" w:cs="Arial"/>
                <w:b/>
              </w:rPr>
            </w:pPr>
          </w:p>
          <w:p w14:paraId="7AB7A1C9" w14:textId="77777777" w:rsidR="0081213E" w:rsidRDefault="0081213E" w:rsidP="003102ED">
            <w:pPr>
              <w:rPr>
                <w:rFonts w:ascii="Calibri" w:hAnsi="Calibri" w:cs="Arial"/>
                <w:b/>
              </w:rPr>
            </w:pPr>
            <w:r>
              <w:rPr>
                <w:rFonts w:ascii="Calibri" w:hAnsi="Calibri" w:cs="Arial"/>
                <w:b/>
              </w:rPr>
              <w:t>Book reviews</w:t>
            </w:r>
          </w:p>
          <w:p w14:paraId="6A729351" w14:textId="77777777" w:rsidR="0081213E" w:rsidRDefault="0081213E" w:rsidP="003102ED">
            <w:pPr>
              <w:rPr>
                <w:rFonts w:ascii="Calibri" w:hAnsi="Calibri" w:cs="Arial"/>
                <w:b/>
              </w:rPr>
            </w:pPr>
          </w:p>
          <w:p w14:paraId="0C98701F" w14:textId="77777777" w:rsidR="0081213E" w:rsidRDefault="0081213E" w:rsidP="003102ED">
            <w:pPr>
              <w:rPr>
                <w:rFonts w:ascii="Calibri" w:hAnsi="Calibri" w:cs="Arial"/>
                <w:b/>
              </w:rPr>
            </w:pPr>
            <w:r>
              <w:rPr>
                <w:rFonts w:ascii="Calibri" w:hAnsi="Calibri" w:cs="Arial"/>
                <w:b/>
              </w:rPr>
              <w:t>Student voice</w:t>
            </w:r>
          </w:p>
          <w:p w14:paraId="00D7D87E" w14:textId="77777777" w:rsidR="0081213E" w:rsidRDefault="0081213E" w:rsidP="003102ED">
            <w:pPr>
              <w:rPr>
                <w:rFonts w:ascii="Calibri" w:hAnsi="Calibri" w:cs="Arial"/>
                <w:b/>
              </w:rPr>
            </w:pPr>
          </w:p>
          <w:p w14:paraId="3489CF49" w14:textId="2EA272DA" w:rsidR="0081213E" w:rsidRPr="0036546B" w:rsidRDefault="0081213E" w:rsidP="003102ED">
            <w:pPr>
              <w:rPr>
                <w:rFonts w:ascii="Calibri" w:hAnsi="Calibri" w:cs="Arial"/>
                <w:b/>
              </w:rPr>
            </w:pPr>
            <w:r>
              <w:rPr>
                <w:rFonts w:ascii="Calibri" w:hAnsi="Calibri" w:cs="Arial"/>
                <w:b/>
              </w:rPr>
              <w:t>AFL</w:t>
            </w:r>
          </w:p>
        </w:tc>
        <w:tc>
          <w:tcPr>
            <w:tcW w:w="3487" w:type="dxa"/>
          </w:tcPr>
          <w:p w14:paraId="73E88650" w14:textId="77777777" w:rsidR="00DB65AD" w:rsidRDefault="0081213E" w:rsidP="003102ED">
            <w:pPr>
              <w:rPr>
                <w:rFonts w:ascii="Calibri" w:hAnsi="Calibri" w:cs="Arial"/>
                <w:b/>
              </w:rPr>
            </w:pPr>
            <w:r>
              <w:rPr>
                <w:rFonts w:ascii="Calibri" w:hAnsi="Calibri" w:cs="Arial"/>
                <w:b/>
              </w:rPr>
              <w:t>Purchase Knowledge books from Tutor2U for year 10 students as a trial</w:t>
            </w:r>
          </w:p>
          <w:p w14:paraId="4B6F8409" w14:textId="77777777" w:rsidR="0081213E" w:rsidRDefault="0081213E" w:rsidP="003102ED">
            <w:pPr>
              <w:rPr>
                <w:rFonts w:ascii="Calibri" w:hAnsi="Calibri" w:cs="Arial"/>
                <w:b/>
              </w:rPr>
            </w:pPr>
          </w:p>
          <w:p w14:paraId="25E1ECCD" w14:textId="5BA9A947" w:rsidR="0081213E" w:rsidRPr="0036546B" w:rsidRDefault="0081213E" w:rsidP="003102ED">
            <w:pPr>
              <w:rPr>
                <w:rFonts w:ascii="Calibri" w:hAnsi="Calibri" w:cs="Arial"/>
                <w:b/>
              </w:rPr>
            </w:pPr>
            <w:r>
              <w:rPr>
                <w:rFonts w:ascii="Calibri" w:hAnsi="Calibri" w:cs="Arial"/>
                <w:b/>
              </w:rPr>
              <w:t>Mini revision guides for Year 11</w:t>
            </w:r>
          </w:p>
        </w:tc>
      </w:tr>
      <w:tr w:rsidR="00DB65AD" w:rsidRPr="0036546B" w14:paraId="2CA763D6" w14:textId="77777777" w:rsidTr="003102ED">
        <w:tc>
          <w:tcPr>
            <w:tcW w:w="3487" w:type="dxa"/>
          </w:tcPr>
          <w:p w14:paraId="0D2BFC46" w14:textId="77777777" w:rsidR="00DB65AD" w:rsidRPr="0036546B" w:rsidRDefault="00DB65AD" w:rsidP="003102ED">
            <w:pPr>
              <w:tabs>
                <w:tab w:val="center" w:pos="1635"/>
                <w:tab w:val="left" w:pos="2074"/>
              </w:tabs>
              <w:rPr>
                <w:rFonts w:ascii="Calibri" w:hAnsi="Calibri" w:cs="Arial"/>
                <w:b/>
              </w:rPr>
            </w:pPr>
            <w:r w:rsidRPr="0036546B">
              <w:rPr>
                <w:rFonts w:ascii="Calibri" w:hAnsi="Calibri" w:cs="Arial"/>
                <w:b/>
              </w:rPr>
              <w:t>Year 11</w:t>
            </w:r>
          </w:p>
        </w:tc>
        <w:tc>
          <w:tcPr>
            <w:tcW w:w="3487" w:type="dxa"/>
          </w:tcPr>
          <w:p w14:paraId="2EDE4F4A" w14:textId="77777777" w:rsidR="00DB65AD" w:rsidRDefault="009246FA" w:rsidP="003102ED">
            <w:pPr>
              <w:rPr>
                <w:rFonts w:ascii="Calibri" w:hAnsi="Calibri" w:cs="Arial"/>
                <w:b/>
              </w:rPr>
            </w:pPr>
            <w:r>
              <w:rPr>
                <w:rFonts w:ascii="Calibri" w:hAnsi="Calibri" w:cs="Arial"/>
                <w:b/>
              </w:rPr>
              <w:t xml:space="preserve">Theme 2 starts at the end of year 10 and immediately builds upon the knowledge from Theme 1. </w:t>
            </w:r>
          </w:p>
          <w:p w14:paraId="1B32914A" w14:textId="77777777" w:rsidR="009246FA" w:rsidRDefault="009246FA" w:rsidP="003102ED">
            <w:pPr>
              <w:rPr>
                <w:rFonts w:ascii="Calibri" w:hAnsi="Calibri" w:cs="Arial"/>
                <w:b/>
              </w:rPr>
            </w:pPr>
            <w:r>
              <w:rPr>
                <w:rFonts w:ascii="Calibri" w:hAnsi="Calibri" w:cs="Arial"/>
                <w:b/>
              </w:rPr>
              <w:t xml:space="preserve">New topics are covered but there is some key reinforcement of year 10 </w:t>
            </w:r>
            <w:r>
              <w:rPr>
                <w:rFonts w:ascii="Calibri" w:hAnsi="Calibri" w:cs="Arial"/>
                <w:b/>
              </w:rPr>
              <w:lastRenderedPageBreak/>
              <w:t xml:space="preserve">work e.g. Objectives, Financial aspects. </w:t>
            </w:r>
          </w:p>
          <w:p w14:paraId="6B79D195" w14:textId="157F5860" w:rsidR="009246FA" w:rsidRPr="0036546B" w:rsidRDefault="009246FA" w:rsidP="003102ED">
            <w:pPr>
              <w:rPr>
                <w:rFonts w:ascii="Calibri" w:hAnsi="Calibri" w:cs="Arial"/>
                <w:b/>
              </w:rPr>
            </w:pPr>
            <w:r>
              <w:rPr>
                <w:rFonts w:ascii="Calibri" w:hAnsi="Calibri" w:cs="Arial"/>
                <w:b/>
              </w:rPr>
              <w:t>Processes are similar to year 10- notes in books, progress tests and homeworks</w:t>
            </w:r>
          </w:p>
        </w:tc>
        <w:tc>
          <w:tcPr>
            <w:tcW w:w="3487" w:type="dxa"/>
          </w:tcPr>
          <w:p w14:paraId="3F0F261C" w14:textId="77777777" w:rsidR="009246FA" w:rsidRDefault="009246FA" w:rsidP="009246FA">
            <w:pPr>
              <w:rPr>
                <w:rFonts w:ascii="Calibri" w:hAnsi="Calibri" w:cs="Arial"/>
                <w:b/>
              </w:rPr>
            </w:pPr>
            <w:r>
              <w:rPr>
                <w:rFonts w:ascii="Calibri" w:hAnsi="Calibri" w:cs="Arial"/>
                <w:b/>
              </w:rPr>
              <w:lastRenderedPageBreak/>
              <w:t>Assessments and mock exams</w:t>
            </w:r>
          </w:p>
          <w:p w14:paraId="4335D3B8" w14:textId="77777777" w:rsidR="009246FA" w:rsidRDefault="009246FA" w:rsidP="009246FA">
            <w:pPr>
              <w:rPr>
                <w:rFonts w:ascii="Calibri" w:hAnsi="Calibri" w:cs="Arial"/>
                <w:b/>
              </w:rPr>
            </w:pPr>
          </w:p>
          <w:p w14:paraId="030801A1" w14:textId="77777777" w:rsidR="009246FA" w:rsidRDefault="009246FA" w:rsidP="009246FA">
            <w:pPr>
              <w:rPr>
                <w:rFonts w:ascii="Calibri" w:hAnsi="Calibri" w:cs="Arial"/>
                <w:b/>
              </w:rPr>
            </w:pPr>
            <w:r>
              <w:rPr>
                <w:rFonts w:ascii="Calibri" w:hAnsi="Calibri" w:cs="Arial"/>
                <w:b/>
              </w:rPr>
              <w:t>Book reviews</w:t>
            </w:r>
          </w:p>
          <w:p w14:paraId="65333169" w14:textId="77777777" w:rsidR="009246FA" w:rsidRDefault="009246FA" w:rsidP="009246FA">
            <w:pPr>
              <w:rPr>
                <w:rFonts w:ascii="Calibri" w:hAnsi="Calibri" w:cs="Arial"/>
                <w:b/>
              </w:rPr>
            </w:pPr>
          </w:p>
          <w:p w14:paraId="77FB84A0" w14:textId="77777777" w:rsidR="009246FA" w:rsidRDefault="009246FA" w:rsidP="009246FA">
            <w:pPr>
              <w:rPr>
                <w:rFonts w:ascii="Calibri" w:hAnsi="Calibri" w:cs="Arial"/>
                <w:b/>
              </w:rPr>
            </w:pPr>
            <w:r>
              <w:rPr>
                <w:rFonts w:ascii="Calibri" w:hAnsi="Calibri" w:cs="Arial"/>
                <w:b/>
              </w:rPr>
              <w:t>Student voice</w:t>
            </w:r>
          </w:p>
          <w:p w14:paraId="071BEC28" w14:textId="77777777" w:rsidR="009246FA" w:rsidRDefault="009246FA" w:rsidP="009246FA">
            <w:pPr>
              <w:rPr>
                <w:rFonts w:ascii="Calibri" w:hAnsi="Calibri" w:cs="Arial"/>
                <w:b/>
              </w:rPr>
            </w:pPr>
          </w:p>
          <w:p w14:paraId="3B6A3E43" w14:textId="553F8216" w:rsidR="00DB65AD" w:rsidRPr="0036546B" w:rsidRDefault="009246FA" w:rsidP="009246FA">
            <w:pPr>
              <w:rPr>
                <w:rFonts w:ascii="Calibri" w:hAnsi="Calibri" w:cs="Arial"/>
                <w:b/>
              </w:rPr>
            </w:pPr>
            <w:r>
              <w:rPr>
                <w:rFonts w:ascii="Calibri" w:hAnsi="Calibri" w:cs="Arial"/>
                <w:b/>
              </w:rPr>
              <w:lastRenderedPageBreak/>
              <w:t>AFL</w:t>
            </w:r>
          </w:p>
        </w:tc>
        <w:tc>
          <w:tcPr>
            <w:tcW w:w="3487" w:type="dxa"/>
          </w:tcPr>
          <w:p w14:paraId="40637DFD" w14:textId="77777777" w:rsidR="009246FA" w:rsidRDefault="009246FA" w:rsidP="009246FA">
            <w:pPr>
              <w:rPr>
                <w:rFonts w:ascii="Calibri" w:hAnsi="Calibri" w:cs="Arial"/>
                <w:b/>
              </w:rPr>
            </w:pPr>
          </w:p>
          <w:p w14:paraId="0A003EC8" w14:textId="77777777" w:rsidR="00DB65AD" w:rsidRDefault="009246FA" w:rsidP="009246FA">
            <w:pPr>
              <w:rPr>
                <w:rFonts w:ascii="Calibri" w:hAnsi="Calibri" w:cs="Arial"/>
                <w:b/>
              </w:rPr>
            </w:pPr>
            <w:r>
              <w:rPr>
                <w:rFonts w:ascii="Calibri" w:hAnsi="Calibri" w:cs="Arial"/>
                <w:b/>
              </w:rPr>
              <w:t>Mini revision guides for Year 11</w:t>
            </w:r>
          </w:p>
          <w:p w14:paraId="175947D0" w14:textId="77777777" w:rsidR="009246FA" w:rsidRDefault="009246FA" w:rsidP="009246FA">
            <w:pPr>
              <w:rPr>
                <w:rFonts w:ascii="Calibri" w:hAnsi="Calibri" w:cs="Arial"/>
                <w:b/>
              </w:rPr>
            </w:pPr>
          </w:p>
          <w:p w14:paraId="75E35100" w14:textId="7667E9C0" w:rsidR="009246FA" w:rsidRPr="0036546B" w:rsidRDefault="009246FA" w:rsidP="009246FA">
            <w:pPr>
              <w:rPr>
                <w:rFonts w:ascii="Calibri" w:hAnsi="Calibri" w:cs="Arial"/>
                <w:b/>
              </w:rPr>
            </w:pPr>
            <w:r>
              <w:rPr>
                <w:rFonts w:ascii="Calibri" w:hAnsi="Calibri" w:cs="Arial"/>
                <w:b/>
              </w:rPr>
              <w:t>Revision packs</w:t>
            </w:r>
          </w:p>
        </w:tc>
      </w:tr>
      <w:tr w:rsidR="00DB65AD" w:rsidRPr="0036546B" w14:paraId="49394194" w14:textId="77777777" w:rsidTr="003102ED">
        <w:tc>
          <w:tcPr>
            <w:tcW w:w="3487" w:type="dxa"/>
          </w:tcPr>
          <w:p w14:paraId="2CADE5E1" w14:textId="77777777" w:rsidR="00DB65AD" w:rsidRPr="0036546B" w:rsidRDefault="00DB65AD" w:rsidP="003102ED">
            <w:pPr>
              <w:tabs>
                <w:tab w:val="center" w:pos="1635"/>
                <w:tab w:val="left" w:pos="2074"/>
              </w:tabs>
              <w:rPr>
                <w:rFonts w:ascii="Calibri" w:hAnsi="Calibri" w:cs="Arial"/>
                <w:b/>
              </w:rPr>
            </w:pPr>
            <w:r w:rsidRPr="0036546B">
              <w:rPr>
                <w:rFonts w:ascii="Calibri" w:hAnsi="Calibri" w:cs="Arial"/>
                <w:b/>
              </w:rPr>
              <w:t>Post 16</w:t>
            </w:r>
          </w:p>
        </w:tc>
        <w:tc>
          <w:tcPr>
            <w:tcW w:w="3487" w:type="dxa"/>
          </w:tcPr>
          <w:p w14:paraId="025CBF60" w14:textId="77777777" w:rsidR="00DB65AD" w:rsidRDefault="008F5346" w:rsidP="003102ED">
            <w:pPr>
              <w:rPr>
                <w:rFonts w:ascii="Calibri" w:hAnsi="Calibri" w:cs="Arial"/>
                <w:b/>
              </w:rPr>
            </w:pPr>
            <w:r>
              <w:rPr>
                <w:rFonts w:ascii="Calibri" w:hAnsi="Calibri" w:cs="Arial"/>
                <w:b/>
              </w:rPr>
              <w:t xml:space="preserve">All students are given the textbooks to all four themes and appreciate the resources available. </w:t>
            </w:r>
          </w:p>
          <w:p w14:paraId="0C1845BC" w14:textId="77777777" w:rsidR="008F5346" w:rsidRDefault="008F5346" w:rsidP="003102ED">
            <w:pPr>
              <w:rPr>
                <w:rFonts w:ascii="Calibri" w:hAnsi="Calibri" w:cs="Arial"/>
                <w:b/>
              </w:rPr>
            </w:pPr>
            <w:r>
              <w:rPr>
                <w:rFonts w:ascii="Calibri" w:hAnsi="Calibri" w:cs="Arial"/>
                <w:b/>
              </w:rPr>
              <w:t xml:space="preserve">They are also given Knowledge Organisers and Calculation Books. </w:t>
            </w:r>
          </w:p>
          <w:p w14:paraId="6B6420C9" w14:textId="77777777" w:rsidR="008F5346" w:rsidRDefault="008F5346" w:rsidP="003102ED">
            <w:pPr>
              <w:rPr>
                <w:rFonts w:ascii="Calibri" w:hAnsi="Calibri" w:cs="Arial"/>
                <w:b/>
              </w:rPr>
            </w:pPr>
            <w:r>
              <w:rPr>
                <w:rFonts w:ascii="Calibri" w:hAnsi="Calibri" w:cs="Arial"/>
                <w:b/>
              </w:rPr>
              <w:t xml:space="preserve">Knowledge is an important part of the course and teachers reinforce this with articles from newspapers, BBC and the Economist. </w:t>
            </w:r>
          </w:p>
          <w:p w14:paraId="3B4F1F55" w14:textId="77777777" w:rsidR="008F5346" w:rsidRDefault="008F5346" w:rsidP="003102ED">
            <w:pPr>
              <w:rPr>
                <w:rFonts w:ascii="Calibri" w:hAnsi="Calibri" w:cs="Arial"/>
                <w:b/>
              </w:rPr>
            </w:pPr>
            <w:r>
              <w:rPr>
                <w:rFonts w:ascii="Calibri" w:hAnsi="Calibri" w:cs="Arial"/>
                <w:b/>
              </w:rPr>
              <w:t xml:space="preserve">The new GCSE feeds well into the A level course and those students who have studied Business at GCSE will be much better placed to carry on at A level </w:t>
            </w:r>
          </w:p>
          <w:p w14:paraId="2658BA1D" w14:textId="19B135E5" w:rsidR="008F5346" w:rsidRPr="0036546B" w:rsidRDefault="008F5346" w:rsidP="003102ED">
            <w:pPr>
              <w:rPr>
                <w:rFonts w:ascii="Calibri" w:hAnsi="Calibri" w:cs="Arial"/>
                <w:b/>
              </w:rPr>
            </w:pPr>
            <w:r>
              <w:rPr>
                <w:rFonts w:ascii="Calibri" w:hAnsi="Calibri" w:cs="Arial"/>
                <w:b/>
              </w:rPr>
              <w:t xml:space="preserve">Regular exam style assessments are carried out and are fed back to students. </w:t>
            </w:r>
          </w:p>
        </w:tc>
        <w:tc>
          <w:tcPr>
            <w:tcW w:w="3487" w:type="dxa"/>
          </w:tcPr>
          <w:p w14:paraId="77F919F1" w14:textId="77777777" w:rsidR="008F5346" w:rsidRDefault="008F5346" w:rsidP="008F5346">
            <w:pPr>
              <w:rPr>
                <w:rFonts w:ascii="Calibri" w:hAnsi="Calibri" w:cs="Arial"/>
                <w:b/>
              </w:rPr>
            </w:pPr>
            <w:r>
              <w:rPr>
                <w:rFonts w:ascii="Calibri" w:hAnsi="Calibri" w:cs="Arial"/>
                <w:b/>
              </w:rPr>
              <w:t>Assessments and mock exams</w:t>
            </w:r>
          </w:p>
          <w:p w14:paraId="2A651F0C" w14:textId="77777777" w:rsidR="008F5346" w:rsidRDefault="008F5346" w:rsidP="008F5346">
            <w:pPr>
              <w:rPr>
                <w:rFonts w:ascii="Calibri" w:hAnsi="Calibri" w:cs="Arial"/>
                <w:b/>
              </w:rPr>
            </w:pPr>
          </w:p>
          <w:p w14:paraId="0464E9CD" w14:textId="77777777" w:rsidR="008F5346" w:rsidRDefault="008F5346" w:rsidP="008F5346">
            <w:pPr>
              <w:rPr>
                <w:rFonts w:ascii="Calibri" w:hAnsi="Calibri" w:cs="Arial"/>
                <w:b/>
              </w:rPr>
            </w:pPr>
            <w:r>
              <w:rPr>
                <w:rFonts w:ascii="Calibri" w:hAnsi="Calibri" w:cs="Arial"/>
                <w:b/>
              </w:rPr>
              <w:t>Book reviews</w:t>
            </w:r>
          </w:p>
          <w:p w14:paraId="2E6A1A2A" w14:textId="77777777" w:rsidR="008F5346" w:rsidRDefault="008F5346" w:rsidP="008F5346">
            <w:pPr>
              <w:rPr>
                <w:rFonts w:ascii="Calibri" w:hAnsi="Calibri" w:cs="Arial"/>
                <w:b/>
              </w:rPr>
            </w:pPr>
          </w:p>
          <w:p w14:paraId="377A9C0B" w14:textId="77777777" w:rsidR="008F5346" w:rsidRDefault="008F5346" w:rsidP="008F5346">
            <w:pPr>
              <w:rPr>
                <w:rFonts w:ascii="Calibri" w:hAnsi="Calibri" w:cs="Arial"/>
                <w:b/>
              </w:rPr>
            </w:pPr>
            <w:r>
              <w:rPr>
                <w:rFonts w:ascii="Calibri" w:hAnsi="Calibri" w:cs="Arial"/>
                <w:b/>
              </w:rPr>
              <w:t>Student voice</w:t>
            </w:r>
          </w:p>
          <w:p w14:paraId="75C12337" w14:textId="77777777" w:rsidR="008F5346" w:rsidRDefault="008F5346" w:rsidP="008F5346">
            <w:pPr>
              <w:rPr>
                <w:rFonts w:ascii="Calibri" w:hAnsi="Calibri" w:cs="Arial"/>
                <w:b/>
              </w:rPr>
            </w:pPr>
          </w:p>
          <w:p w14:paraId="34E8A80D" w14:textId="0D70F14A" w:rsidR="00DB65AD" w:rsidRPr="0036546B" w:rsidRDefault="008F5346" w:rsidP="008F5346">
            <w:pPr>
              <w:rPr>
                <w:rFonts w:ascii="Calibri" w:hAnsi="Calibri" w:cs="Arial"/>
                <w:b/>
              </w:rPr>
            </w:pPr>
            <w:r>
              <w:rPr>
                <w:rFonts w:ascii="Calibri" w:hAnsi="Calibri" w:cs="Arial"/>
                <w:b/>
              </w:rPr>
              <w:t>AFL</w:t>
            </w:r>
          </w:p>
        </w:tc>
        <w:tc>
          <w:tcPr>
            <w:tcW w:w="3487" w:type="dxa"/>
          </w:tcPr>
          <w:p w14:paraId="5BF85D43" w14:textId="77777777" w:rsidR="00DB65AD" w:rsidRDefault="008F5346" w:rsidP="003102ED">
            <w:pPr>
              <w:rPr>
                <w:rFonts w:ascii="Calibri" w:hAnsi="Calibri" w:cs="Arial"/>
                <w:b/>
              </w:rPr>
            </w:pPr>
            <w:r>
              <w:rPr>
                <w:rFonts w:ascii="Calibri" w:hAnsi="Calibri" w:cs="Arial"/>
                <w:b/>
              </w:rPr>
              <w:t>More external resources</w:t>
            </w:r>
          </w:p>
          <w:p w14:paraId="4E3CCB81" w14:textId="77777777" w:rsidR="008F5346" w:rsidRDefault="008F5346" w:rsidP="003102ED">
            <w:pPr>
              <w:rPr>
                <w:rFonts w:ascii="Calibri" w:hAnsi="Calibri" w:cs="Arial"/>
                <w:b/>
              </w:rPr>
            </w:pPr>
          </w:p>
          <w:p w14:paraId="5C83D96E" w14:textId="589CEAA6" w:rsidR="008F5346" w:rsidRPr="0036546B" w:rsidRDefault="008F5346" w:rsidP="003102ED">
            <w:pPr>
              <w:rPr>
                <w:rFonts w:ascii="Calibri" w:hAnsi="Calibri" w:cs="Arial"/>
                <w:b/>
              </w:rPr>
            </w:pPr>
            <w:r>
              <w:rPr>
                <w:rFonts w:ascii="Calibri" w:hAnsi="Calibri" w:cs="Arial"/>
                <w:b/>
              </w:rPr>
              <w:t>Use of VLE?</w:t>
            </w:r>
            <w:r>
              <w:rPr>
                <w:rFonts w:ascii="Calibri" w:hAnsi="Calibri" w:cs="Arial"/>
                <w:b/>
              </w:rPr>
              <w:br/>
            </w:r>
            <w:r>
              <w:rPr>
                <w:rFonts w:ascii="Calibri" w:hAnsi="Calibri" w:cs="Arial"/>
                <w:b/>
              </w:rPr>
              <w:br/>
            </w:r>
          </w:p>
        </w:tc>
      </w:tr>
    </w:tbl>
    <w:p w14:paraId="2EF5C3BA" w14:textId="73323487" w:rsidR="00272416" w:rsidRPr="0036546B" w:rsidRDefault="00272416" w:rsidP="00272416">
      <w:pPr>
        <w:jc w:val="center"/>
        <w:rPr>
          <w:rFonts w:ascii="Calibri" w:hAnsi="Calibri" w:cs="Arial"/>
          <w:b/>
        </w:rPr>
      </w:pPr>
    </w:p>
    <w:p w14:paraId="15809049" w14:textId="77777777" w:rsidR="008F5346" w:rsidRDefault="008F5346" w:rsidP="0034744B">
      <w:pPr>
        <w:rPr>
          <w:rFonts w:ascii="Calibri" w:hAnsi="Calibri" w:cs="Arial"/>
        </w:rPr>
      </w:pPr>
    </w:p>
    <w:p w14:paraId="3352F741" w14:textId="77777777" w:rsidR="008F5346" w:rsidRDefault="008F5346" w:rsidP="0034744B">
      <w:pPr>
        <w:rPr>
          <w:rFonts w:ascii="Calibri" w:hAnsi="Calibri" w:cs="Arial"/>
        </w:rPr>
      </w:pPr>
    </w:p>
    <w:p w14:paraId="22478BAF" w14:textId="77777777" w:rsidR="008F5346" w:rsidRDefault="008F5346" w:rsidP="0034744B">
      <w:pPr>
        <w:rPr>
          <w:rFonts w:ascii="Calibri" w:hAnsi="Calibri" w:cs="Arial"/>
        </w:rPr>
      </w:pPr>
    </w:p>
    <w:p w14:paraId="32AA23AF" w14:textId="77777777" w:rsidR="008F5346" w:rsidRDefault="008F5346" w:rsidP="0034744B">
      <w:pPr>
        <w:rPr>
          <w:rFonts w:ascii="Calibri" w:hAnsi="Calibri" w:cs="Arial"/>
        </w:rPr>
      </w:pPr>
    </w:p>
    <w:p w14:paraId="465C0CDE" w14:textId="77777777" w:rsidR="008F5346" w:rsidRDefault="008F5346" w:rsidP="0034744B">
      <w:pPr>
        <w:rPr>
          <w:rFonts w:ascii="Calibri" w:hAnsi="Calibri" w:cs="Arial"/>
        </w:rPr>
      </w:pPr>
    </w:p>
    <w:p w14:paraId="309DFB48" w14:textId="4427CFCF" w:rsidR="0034744B" w:rsidRPr="0036546B" w:rsidRDefault="0034744B" w:rsidP="0034744B">
      <w:pPr>
        <w:rPr>
          <w:rFonts w:ascii="Calibri" w:hAnsi="Calibri" w:cs="Arial"/>
        </w:rPr>
      </w:pPr>
      <w:r w:rsidRPr="0036546B">
        <w:rPr>
          <w:rFonts w:ascii="Calibri" w:hAnsi="Calibri" w:cs="Arial"/>
        </w:rPr>
        <w:lastRenderedPageBreak/>
        <w:t>Impact summary for developing student skills within your area – you will need to identify what these skills are for your area and how/when you introduce them in order to allow students to apply their knowledge</w:t>
      </w:r>
      <w:r w:rsidR="00F939E1">
        <w:rPr>
          <w:rFonts w:ascii="Calibri" w:hAnsi="Calibri" w:cs="Arial"/>
        </w:rPr>
        <w:t>. Remember to think about disadvantaged students.</w:t>
      </w:r>
    </w:p>
    <w:p w14:paraId="37BDBDDE" w14:textId="42DA1455" w:rsidR="0034744B" w:rsidRPr="0036546B" w:rsidRDefault="0034744B" w:rsidP="0034744B">
      <w:pPr>
        <w:rPr>
          <w:rFonts w:ascii="Calibri" w:hAnsi="Calibri" w:cs="Arial"/>
        </w:rPr>
      </w:pPr>
    </w:p>
    <w:tbl>
      <w:tblPr>
        <w:tblStyle w:val="TableGrid"/>
        <w:tblW w:w="0" w:type="auto"/>
        <w:tblLook w:val="04A0" w:firstRow="1" w:lastRow="0" w:firstColumn="1" w:lastColumn="0" w:noHBand="0" w:noVBand="1"/>
      </w:tblPr>
      <w:tblGrid>
        <w:gridCol w:w="3487"/>
        <w:gridCol w:w="3487"/>
        <w:gridCol w:w="3487"/>
        <w:gridCol w:w="3487"/>
      </w:tblGrid>
      <w:tr w:rsidR="0034744B" w:rsidRPr="0036546B" w14:paraId="166E078A" w14:textId="77777777" w:rsidTr="003102ED">
        <w:tc>
          <w:tcPr>
            <w:tcW w:w="3487" w:type="dxa"/>
          </w:tcPr>
          <w:p w14:paraId="0529B6C8" w14:textId="77777777" w:rsidR="0034744B" w:rsidRPr="0036546B" w:rsidRDefault="0034744B" w:rsidP="003102ED">
            <w:pPr>
              <w:rPr>
                <w:rFonts w:ascii="Calibri" w:hAnsi="Calibri" w:cs="Arial"/>
                <w:b/>
              </w:rPr>
            </w:pPr>
            <w:r w:rsidRPr="0036546B">
              <w:rPr>
                <w:rFonts w:ascii="Calibri" w:hAnsi="Calibri" w:cs="Arial"/>
                <w:b/>
              </w:rPr>
              <w:t>Intent: to ensure that all students are respectful and have good behaviour for learning within your lessons/subject area</w:t>
            </w:r>
          </w:p>
        </w:tc>
        <w:tc>
          <w:tcPr>
            <w:tcW w:w="3487" w:type="dxa"/>
          </w:tcPr>
          <w:p w14:paraId="2C55D4EC" w14:textId="77777777" w:rsidR="0034744B" w:rsidRPr="0036546B" w:rsidRDefault="0034744B" w:rsidP="003102ED">
            <w:pPr>
              <w:rPr>
                <w:rFonts w:ascii="Calibri" w:hAnsi="Calibri" w:cs="Arial"/>
                <w:b/>
              </w:rPr>
            </w:pPr>
            <w:r w:rsidRPr="0036546B">
              <w:rPr>
                <w:rFonts w:ascii="Calibri" w:hAnsi="Calibri" w:cs="Arial"/>
                <w:b/>
              </w:rPr>
              <w:t>Implementation (Where is this taught or opportunities provided within your curriculum offer?)</w:t>
            </w:r>
          </w:p>
        </w:tc>
        <w:tc>
          <w:tcPr>
            <w:tcW w:w="3487" w:type="dxa"/>
          </w:tcPr>
          <w:p w14:paraId="73D63966" w14:textId="77777777" w:rsidR="0034744B" w:rsidRPr="0036546B" w:rsidRDefault="0034744B" w:rsidP="003102ED">
            <w:pPr>
              <w:rPr>
                <w:rFonts w:ascii="Calibri" w:hAnsi="Calibri" w:cs="Arial"/>
                <w:b/>
              </w:rPr>
            </w:pPr>
            <w:r w:rsidRPr="0036546B">
              <w:rPr>
                <w:rFonts w:ascii="Calibri" w:hAnsi="Calibri" w:cs="Arial"/>
                <w:b/>
              </w:rPr>
              <w:t>Impact (How do you know that this has been achieved?)</w:t>
            </w:r>
          </w:p>
        </w:tc>
        <w:tc>
          <w:tcPr>
            <w:tcW w:w="3487" w:type="dxa"/>
          </w:tcPr>
          <w:p w14:paraId="7C64EBD2" w14:textId="77777777" w:rsidR="0034744B" w:rsidRPr="0036546B" w:rsidRDefault="0034744B" w:rsidP="003102ED">
            <w:pPr>
              <w:rPr>
                <w:rFonts w:ascii="Calibri" w:hAnsi="Calibri" w:cs="Arial"/>
                <w:b/>
              </w:rPr>
            </w:pPr>
            <w:r w:rsidRPr="0036546B">
              <w:rPr>
                <w:rFonts w:ascii="Calibri" w:hAnsi="Calibri" w:cs="Arial"/>
                <w:b/>
              </w:rPr>
              <w:t>Next steps?</w:t>
            </w:r>
          </w:p>
          <w:p w14:paraId="46B7DB8A" w14:textId="77777777" w:rsidR="0034744B" w:rsidRPr="0036546B" w:rsidRDefault="0034744B" w:rsidP="003102ED">
            <w:pPr>
              <w:rPr>
                <w:rFonts w:ascii="Calibri" w:hAnsi="Calibri" w:cs="Arial"/>
                <w:b/>
              </w:rPr>
            </w:pPr>
            <w:r w:rsidRPr="0036546B">
              <w:rPr>
                <w:rFonts w:ascii="Calibri" w:hAnsi="Calibri" w:cs="Arial"/>
                <w:b/>
              </w:rPr>
              <w:t>What are you doing to further develop this area if required?</w:t>
            </w:r>
          </w:p>
        </w:tc>
      </w:tr>
      <w:tr w:rsidR="0034744B" w:rsidRPr="0036546B" w14:paraId="658E82A6" w14:textId="77777777" w:rsidTr="003102ED">
        <w:tc>
          <w:tcPr>
            <w:tcW w:w="3487" w:type="dxa"/>
          </w:tcPr>
          <w:p w14:paraId="5A4F5EF5" w14:textId="77777777" w:rsidR="0034744B" w:rsidRPr="0036546B" w:rsidRDefault="0034744B" w:rsidP="003102ED">
            <w:pPr>
              <w:tabs>
                <w:tab w:val="center" w:pos="1635"/>
                <w:tab w:val="left" w:pos="2074"/>
              </w:tabs>
              <w:rPr>
                <w:rFonts w:ascii="Calibri" w:hAnsi="Calibri" w:cs="Arial"/>
                <w:b/>
              </w:rPr>
            </w:pPr>
            <w:r w:rsidRPr="0036546B">
              <w:rPr>
                <w:rFonts w:ascii="Calibri" w:hAnsi="Calibri" w:cs="Arial"/>
                <w:b/>
              </w:rPr>
              <w:t>Year 10</w:t>
            </w:r>
            <w:r w:rsidRPr="0036546B">
              <w:rPr>
                <w:rFonts w:ascii="Calibri" w:hAnsi="Calibri" w:cs="Arial"/>
                <w:b/>
              </w:rPr>
              <w:tab/>
            </w:r>
            <w:r w:rsidRPr="0036546B">
              <w:rPr>
                <w:rFonts w:ascii="Calibri" w:hAnsi="Calibri" w:cs="Arial"/>
                <w:b/>
              </w:rPr>
              <w:tab/>
            </w:r>
          </w:p>
        </w:tc>
        <w:tc>
          <w:tcPr>
            <w:tcW w:w="3487" w:type="dxa"/>
          </w:tcPr>
          <w:p w14:paraId="12C9E5BC" w14:textId="77777777" w:rsidR="0034744B" w:rsidRDefault="0081213E" w:rsidP="003102ED">
            <w:pPr>
              <w:rPr>
                <w:rFonts w:ascii="Calibri" w:hAnsi="Calibri" w:cs="Arial"/>
                <w:b/>
              </w:rPr>
            </w:pPr>
            <w:r>
              <w:rPr>
                <w:rFonts w:ascii="Calibri" w:hAnsi="Calibri" w:cs="Arial"/>
                <w:b/>
              </w:rPr>
              <w:t xml:space="preserve">Numeracy skills are practiced in 1.3 Putting </w:t>
            </w:r>
            <w:r w:rsidR="00492FAA">
              <w:rPr>
                <w:rFonts w:ascii="Calibri" w:hAnsi="Calibri" w:cs="Arial"/>
                <w:b/>
              </w:rPr>
              <w:t xml:space="preserve">a </w:t>
            </w:r>
            <w:r>
              <w:rPr>
                <w:rFonts w:ascii="Calibri" w:hAnsi="Calibri" w:cs="Arial"/>
                <w:b/>
              </w:rPr>
              <w:t xml:space="preserve">Business </w:t>
            </w:r>
            <w:r w:rsidR="00492FAA">
              <w:rPr>
                <w:rFonts w:ascii="Calibri" w:hAnsi="Calibri" w:cs="Arial"/>
                <w:b/>
              </w:rPr>
              <w:t>Idea into Practice – Revenues, costs, Interest, Break Even calculations are all covered as well as cash flow</w:t>
            </w:r>
          </w:p>
          <w:p w14:paraId="37708289" w14:textId="77777777" w:rsidR="00492FAA" w:rsidRDefault="00492FAA" w:rsidP="003102ED">
            <w:pPr>
              <w:rPr>
                <w:rFonts w:ascii="Calibri" w:hAnsi="Calibri" w:cs="Arial"/>
                <w:b/>
              </w:rPr>
            </w:pPr>
          </w:p>
          <w:p w14:paraId="73B3B637" w14:textId="53B8EE5E" w:rsidR="00492FAA" w:rsidRDefault="00492FAA" w:rsidP="003102ED">
            <w:pPr>
              <w:rPr>
                <w:rFonts w:ascii="Calibri" w:hAnsi="Calibri" w:cs="Arial"/>
                <w:b/>
              </w:rPr>
            </w:pPr>
            <w:r>
              <w:rPr>
                <w:rFonts w:ascii="Calibri" w:hAnsi="Calibri" w:cs="Arial"/>
                <w:b/>
              </w:rPr>
              <w:t>Literacy skills are covered throughout via extended questions and end of unit assessments. Knowledge, application and analysis skills are covered as well as making a judgement in the 9 and 12 mark questions</w:t>
            </w:r>
          </w:p>
          <w:p w14:paraId="789D610B" w14:textId="77777777" w:rsidR="00492FAA" w:rsidRDefault="00492FAA" w:rsidP="003102ED">
            <w:pPr>
              <w:rPr>
                <w:rFonts w:ascii="Calibri" w:hAnsi="Calibri" w:cs="Arial"/>
                <w:b/>
              </w:rPr>
            </w:pPr>
          </w:p>
          <w:p w14:paraId="661BA3FA" w14:textId="77777777" w:rsidR="00492FAA" w:rsidRDefault="00492FAA" w:rsidP="003102ED">
            <w:pPr>
              <w:rPr>
                <w:rFonts w:ascii="Calibri" w:hAnsi="Calibri" w:cs="Arial"/>
                <w:b/>
              </w:rPr>
            </w:pPr>
          </w:p>
          <w:p w14:paraId="31FAD62A" w14:textId="5FEABA7C" w:rsidR="00492FAA" w:rsidRPr="0036546B" w:rsidRDefault="00492FAA" w:rsidP="003102ED">
            <w:pPr>
              <w:rPr>
                <w:rFonts w:ascii="Calibri" w:hAnsi="Calibri" w:cs="Arial"/>
                <w:b/>
              </w:rPr>
            </w:pPr>
            <w:r>
              <w:rPr>
                <w:rFonts w:ascii="Calibri" w:hAnsi="Calibri" w:cs="Arial"/>
                <w:b/>
              </w:rPr>
              <w:t xml:space="preserve">Group work/Presentation skills/research skills are covered in the Marketing Mix group tasks and in other areas of the SOW – students also need to listen to others and show mutual respect. Questioning skills are also covered and students are encouraged to ask challenging questions of one another. </w:t>
            </w:r>
          </w:p>
        </w:tc>
        <w:tc>
          <w:tcPr>
            <w:tcW w:w="3487" w:type="dxa"/>
          </w:tcPr>
          <w:p w14:paraId="75821948" w14:textId="77777777" w:rsidR="0034744B" w:rsidRDefault="00492FAA" w:rsidP="003102ED">
            <w:pPr>
              <w:rPr>
                <w:rFonts w:ascii="Calibri" w:hAnsi="Calibri" w:cs="Arial"/>
                <w:b/>
              </w:rPr>
            </w:pPr>
            <w:r>
              <w:rPr>
                <w:rFonts w:ascii="Calibri" w:hAnsi="Calibri" w:cs="Arial"/>
                <w:b/>
              </w:rPr>
              <w:t>Assessments</w:t>
            </w:r>
          </w:p>
          <w:p w14:paraId="6D0B8F92" w14:textId="77777777" w:rsidR="00492FAA" w:rsidRDefault="00492FAA" w:rsidP="003102ED">
            <w:pPr>
              <w:rPr>
                <w:rFonts w:ascii="Calibri" w:hAnsi="Calibri" w:cs="Arial"/>
                <w:b/>
              </w:rPr>
            </w:pPr>
          </w:p>
          <w:p w14:paraId="048B6672" w14:textId="77777777" w:rsidR="00492FAA" w:rsidRDefault="00492FAA" w:rsidP="003102ED">
            <w:pPr>
              <w:rPr>
                <w:rFonts w:ascii="Calibri" w:hAnsi="Calibri" w:cs="Arial"/>
                <w:b/>
              </w:rPr>
            </w:pPr>
            <w:r>
              <w:rPr>
                <w:rFonts w:ascii="Calibri" w:hAnsi="Calibri" w:cs="Arial"/>
                <w:b/>
              </w:rPr>
              <w:t>Mock exams</w:t>
            </w:r>
          </w:p>
          <w:p w14:paraId="78B38081" w14:textId="77777777" w:rsidR="00492FAA" w:rsidRDefault="00492FAA" w:rsidP="003102ED">
            <w:pPr>
              <w:rPr>
                <w:rFonts w:ascii="Calibri" w:hAnsi="Calibri" w:cs="Arial"/>
                <w:b/>
              </w:rPr>
            </w:pPr>
          </w:p>
          <w:p w14:paraId="0F33215A" w14:textId="77777777" w:rsidR="00492FAA" w:rsidRDefault="00492FAA" w:rsidP="003102ED">
            <w:pPr>
              <w:rPr>
                <w:rFonts w:ascii="Calibri" w:hAnsi="Calibri" w:cs="Arial"/>
                <w:b/>
              </w:rPr>
            </w:pPr>
            <w:r>
              <w:rPr>
                <w:rFonts w:ascii="Calibri" w:hAnsi="Calibri" w:cs="Arial"/>
                <w:b/>
              </w:rPr>
              <w:t>Practice questions in class</w:t>
            </w:r>
          </w:p>
          <w:p w14:paraId="24C2BC73" w14:textId="77777777" w:rsidR="00492FAA" w:rsidRDefault="00492FAA" w:rsidP="003102ED">
            <w:pPr>
              <w:rPr>
                <w:rFonts w:ascii="Calibri" w:hAnsi="Calibri" w:cs="Arial"/>
                <w:b/>
              </w:rPr>
            </w:pPr>
          </w:p>
          <w:p w14:paraId="7EF6D814" w14:textId="79C39DCF" w:rsidR="00492FAA" w:rsidRPr="0036546B" w:rsidRDefault="00492FAA" w:rsidP="003102ED">
            <w:pPr>
              <w:rPr>
                <w:rFonts w:ascii="Calibri" w:hAnsi="Calibri" w:cs="Arial"/>
                <w:b/>
              </w:rPr>
            </w:pPr>
            <w:r>
              <w:rPr>
                <w:rFonts w:ascii="Calibri" w:hAnsi="Calibri" w:cs="Arial"/>
                <w:b/>
              </w:rPr>
              <w:t>Extended written tasks</w:t>
            </w:r>
          </w:p>
        </w:tc>
        <w:tc>
          <w:tcPr>
            <w:tcW w:w="3487" w:type="dxa"/>
          </w:tcPr>
          <w:p w14:paraId="289E68EC" w14:textId="77777777" w:rsidR="0034744B" w:rsidRDefault="00492FAA" w:rsidP="003102ED">
            <w:pPr>
              <w:rPr>
                <w:rFonts w:ascii="Calibri" w:hAnsi="Calibri" w:cs="Arial"/>
                <w:b/>
              </w:rPr>
            </w:pPr>
            <w:r>
              <w:rPr>
                <w:rFonts w:ascii="Calibri" w:hAnsi="Calibri" w:cs="Arial"/>
                <w:b/>
              </w:rPr>
              <w:t>Regular practice</w:t>
            </w:r>
          </w:p>
          <w:p w14:paraId="13125AEA" w14:textId="77777777" w:rsidR="00492FAA" w:rsidRDefault="00492FAA" w:rsidP="003102ED">
            <w:pPr>
              <w:rPr>
                <w:rFonts w:ascii="Calibri" w:hAnsi="Calibri" w:cs="Arial"/>
                <w:b/>
              </w:rPr>
            </w:pPr>
          </w:p>
          <w:p w14:paraId="1F97E6E5" w14:textId="77777777" w:rsidR="00492FAA" w:rsidRDefault="00492FAA" w:rsidP="003102ED">
            <w:pPr>
              <w:rPr>
                <w:rFonts w:ascii="Calibri" w:hAnsi="Calibri" w:cs="Arial"/>
                <w:b/>
              </w:rPr>
            </w:pPr>
            <w:r>
              <w:rPr>
                <w:rFonts w:ascii="Calibri" w:hAnsi="Calibri" w:cs="Arial"/>
                <w:b/>
              </w:rPr>
              <w:t>Very clinical and didactic teaching to support students in answering the 6,9 and 12 mark questions.</w:t>
            </w:r>
          </w:p>
          <w:p w14:paraId="0437AC89" w14:textId="77777777" w:rsidR="00492FAA" w:rsidRDefault="00492FAA" w:rsidP="003102ED">
            <w:pPr>
              <w:rPr>
                <w:rFonts w:ascii="Calibri" w:hAnsi="Calibri" w:cs="Arial"/>
                <w:b/>
              </w:rPr>
            </w:pPr>
          </w:p>
          <w:p w14:paraId="2468A8DE" w14:textId="77777777" w:rsidR="00492FAA" w:rsidRDefault="00492FAA" w:rsidP="003102ED">
            <w:pPr>
              <w:rPr>
                <w:rFonts w:ascii="Calibri" w:hAnsi="Calibri" w:cs="Arial"/>
                <w:b/>
              </w:rPr>
            </w:pPr>
          </w:p>
          <w:p w14:paraId="04632847" w14:textId="77777777" w:rsidR="00492FAA" w:rsidRDefault="00492FAA" w:rsidP="003102ED">
            <w:pPr>
              <w:rPr>
                <w:rFonts w:ascii="Calibri" w:hAnsi="Calibri" w:cs="Arial"/>
                <w:b/>
              </w:rPr>
            </w:pPr>
          </w:p>
          <w:p w14:paraId="678DAF5B" w14:textId="77777777" w:rsidR="00492FAA" w:rsidRDefault="00492FAA" w:rsidP="003102ED">
            <w:pPr>
              <w:rPr>
                <w:rFonts w:ascii="Calibri" w:hAnsi="Calibri" w:cs="Arial"/>
                <w:b/>
              </w:rPr>
            </w:pPr>
          </w:p>
          <w:p w14:paraId="61677A03" w14:textId="77777777" w:rsidR="00492FAA" w:rsidRDefault="00492FAA" w:rsidP="003102ED">
            <w:pPr>
              <w:rPr>
                <w:rFonts w:ascii="Calibri" w:hAnsi="Calibri" w:cs="Arial"/>
                <w:b/>
              </w:rPr>
            </w:pPr>
          </w:p>
          <w:p w14:paraId="4D8CA2E9" w14:textId="77777777" w:rsidR="00492FAA" w:rsidRDefault="00492FAA" w:rsidP="003102ED">
            <w:pPr>
              <w:rPr>
                <w:rFonts w:ascii="Calibri" w:hAnsi="Calibri" w:cs="Arial"/>
                <w:b/>
              </w:rPr>
            </w:pPr>
          </w:p>
          <w:p w14:paraId="257A6509" w14:textId="77777777" w:rsidR="00492FAA" w:rsidRDefault="00492FAA" w:rsidP="003102ED">
            <w:pPr>
              <w:rPr>
                <w:rFonts w:ascii="Calibri" w:hAnsi="Calibri" w:cs="Arial"/>
                <w:b/>
              </w:rPr>
            </w:pPr>
          </w:p>
          <w:p w14:paraId="2AC44DE7" w14:textId="77777777" w:rsidR="00492FAA" w:rsidRDefault="00492FAA" w:rsidP="003102ED">
            <w:pPr>
              <w:rPr>
                <w:rFonts w:ascii="Calibri" w:hAnsi="Calibri" w:cs="Arial"/>
                <w:b/>
              </w:rPr>
            </w:pPr>
          </w:p>
          <w:p w14:paraId="7A6A9B63" w14:textId="77777777" w:rsidR="00492FAA" w:rsidRDefault="00492FAA" w:rsidP="003102ED">
            <w:pPr>
              <w:rPr>
                <w:rFonts w:ascii="Calibri" w:hAnsi="Calibri" w:cs="Arial"/>
                <w:b/>
              </w:rPr>
            </w:pPr>
          </w:p>
          <w:p w14:paraId="0D1C741D" w14:textId="77777777" w:rsidR="00492FAA" w:rsidRDefault="00492FAA" w:rsidP="003102ED">
            <w:pPr>
              <w:rPr>
                <w:rFonts w:ascii="Calibri" w:hAnsi="Calibri" w:cs="Arial"/>
                <w:b/>
              </w:rPr>
            </w:pPr>
          </w:p>
          <w:p w14:paraId="5ECC7AC3" w14:textId="0C05860B" w:rsidR="00492FAA" w:rsidRPr="0036546B" w:rsidRDefault="00492FAA" w:rsidP="003102ED">
            <w:pPr>
              <w:rPr>
                <w:rFonts w:ascii="Calibri" w:hAnsi="Calibri" w:cs="Arial"/>
                <w:b/>
              </w:rPr>
            </w:pPr>
            <w:r>
              <w:rPr>
                <w:rFonts w:ascii="Calibri" w:hAnsi="Calibri" w:cs="Arial"/>
                <w:b/>
              </w:rPr>
              <w:t>Develop more opportunities in the SOW for students to do more independent learning</w:t>
            </w:r>
          </w:p>
        </w:tc>
      </w:tr>
      <w:tr w:rsidR="0034744B" w:rsidRPr="0036546B" w14:paraId="302B7CAB" w14:textId="77777777" w:rsidTr="003102ED">
        <w:tc>
          <w:tcPr>
            <w:tcW w:w="3487" w:type="dxa"/>
          </w:tcPr>
          <w:p w14:paraId="27370527" w14:textId="77777777" w:rsidR="0034744B" w:rsidRPr="0036546B" w:rsidRDefault="0034744B" w:rsidP="003102ED">
            <w:pPr>
              <w:tabs>
                <w:tab w:val="center" w:pos="1635"/>
                <w:tab w:val="left" w:pos="2074"/>
              </w:tabs>
              <w:rPr>
                <w:rFonts w:ascii="Calibri" w:hAnsi="Calibri" w:cs="Arial"/>
                <w:b/>
              </w:rPr>
            </w:pPr>
            <w:r w:rsidRPr="0036546B">
              <w:rPr>
                <w:rFonts w:ascii="Calibri" w:hAnsi="Calibri" w:cs="Arial"/>
                <w:b/>
              </w:rPr>
              <w:lastRenderedPageBreak/>
              <w:t>Year 11</w:t>
            </w:r>
          </w:p>
        </w:tc>
        <w:tc>
          <w:tcPr>
            <w:tcW w:w="3487" w:type="dxa"/>
          </w:tcPr>
          <w:p w14:paraId="1510697F" w14:textId="77777777" w:rsidR="0034744B" w:rsidRDefault="009246FA" w:rsidP="003102ED">
            <w:pPr>
              <w:rPr>
                <w:rFonts w:ascii="Calibri" w:hAnsi="Calibri" w:cs="Arial"/>
                <w:b/>
              </w:rPr>
            </w:pPr>
            <w:r>
              <w:rPr>
                <w:rFonts w:ascii="Calibri" w:hAnsi="Calibri" w:cs="Arial"/>
                <w:b/>
              </w:rPr>
              <w:t xml:space="preserve">Numeracy Skills are again covered in 2.4 Making Financial Decisions – Business Calculations such as ARR, Profit Ratios and sales revenue calculations are covered. </w:t>
            </w:r>
          </w:p>
          <w:p w14:paraId="31ABE782" w14:textId="77777777" w:rsidR="009246FA" w:rsidRDefault="009246FA" w:rsidP="009246FA">
            <w:pPr>
              <w:rPr>
                <w:rFonts w:ascii="Calibri" w:hAnsi="Calibri" w:cs="Arial"/>
                <w:b/>
              </w:rPr>
            </w:pPr>
            <w:r>
              <w:rPr>
                <w:rFonts w:ascii="Calibri" w:hAnsi="Calibri" w:cs="Arial"/>
                <w:b/>
              </w:rPr>
              <w:t>Literacy skills are covered throughout via extended questions and end of unit assessments. Knowledge, application and analysis skills are covered as well as making a judgement in the 9 and 12 mark questions</w:t>
            </w:r>
          </w:p>
          <w:p w14:paraId="04CD83C3" w14:textId="5B20D175" w:rsidR="009246FA" w:rsidRPr="0036546B" w:rsidRDefault="009246FA" w:rsidP="003102ED">
            <w:pPr>
              <w:rPr>
                <w:rFonts w:ascii="Calibri" w:hAnsi="Calibri" w:cs="Arial"/>
                <w:b/>
              </w:rPr>
            </w:pPr>
          </w:p>
        </w:tc>
        <w:tc>
          <w:tcPr>
            <w:tcW w:w="3487" w:type="dxa"/>
          </w:tcPr>
          <w:p w14:paraId="002342D1" w14:textId="77777777" w:rsidR="009246FA" w:rsidRDefault="009246FA" w:rsidP="009246FA">
            <w:pPr>
              <w:rPr>
                <w:rFonts w:ascii="Calibri" w:hAnsi="Calibri" w:cs="Arial"/>
                <w:b/>
              </w:rPr>
            </w:pPr>
            <w:r>
              <w:rPr>
                <w:rFonts w:ascii="Calibri" w:hAnsi="Calibri" w:cs="Arial"/>
                <w:b/>
              </w:rPr>
              <w:t>Assessments</w:t>
            </w:r>
          </w:p>
          <w:p w14:paraId="63C6FB5B" w14:textId="77777777" w:rsidR="009246FA" w:rsidRDefault="009246FA" w:rsidP="009246FA">
            <w:pPr>
              <w:rPr>
                <w:rFonts w:ascii="Calibri" w:hAnsi="Calibri" w:cs="Arial"/>
                <w:b/>
              </w:rPr>
            </w:pPr>
          </w:p>
          <w:p w14:paraId="63A5AB13" w14:textId="77777777" w:rsidR="009246FA" w:rsidRDefault="009246FA" w:rsidP="009246FA">
            <w:pPr>
              <w:rPr>
                <w:rFonts w:ascii="Calibri" w:hAnsi="Calibri" w:cs="Arial"/>
                <w:b/>
              </w:rPr>
            </w:pPr>
            <w:r>
              <w:rPr>
                <w:rFonts w:ascii="Calibri" w:hAnsi="Calibri" w:cs="Arial"/>
                <w:b/>
              </w:rPr>
              <w:t>Mock exams</w:t>
            </w:r>
          </w:p>
          <w:p w14:paraId="65A0D809" w14:textId="77777777" w:rsidR="009246FA" w:rsidRDefault="009246FA" w:rsidP="009246FA">
            <w:pPr>
              <w:rPr>
                <w:rFonts w:ascii="Calibri" w:hAnsi="Calibri" w:cs="Arial"/>
                <w:b/>
              </w:rPr>
            </w:pPr>
          </w:p>
          <w:p w14:paraId="668CACD4" w14:textId="77777777" w:rsidR="009246FA" w:rsidRDefault="009246FA" w:rsidP="009246FA">
            <w:pPr>
              <w:rPr>
                <w:rFonts w:ascii="Calibri" w:hAnsi="Calibri" w:cs="Arial"/>
                <w:b/>
              </w:rPr>
            </w:pPr>
            <w:r>
              <w:rPr>
                <w:rFonts w:ascii="Calibri" w:hAnsi="Calibri" w:cs="Arial"/>
                <w:b/>
              </w:rPr>
              <w:t>Practice questions in class</w:t>
            </w:r>
          </w:p>
          <w:p w14:paraId="3DCF3FDF" w14:textId="77777777" w:rsidR="009246FA" w:rsidRDefault="009246FA" w:rsidP="009246FA">
            <w:pPr>
              <w:rPr>
                <w:rFonts w:ascii="Calibri" w:hAnsi="Calibri" w:cs="Arial"/>
                <w:b/>
              </w:rPr>
            </w:pPr>
          </w:p>
          <w:p w14:paraId="5B44741B" w14:textId="52D21558" w:rsidR="0034744B" w:rsidRPr="0036546B" w:rsidRDefault="009246FA" w:rsidP="009246FA">
            <w:pPr>
              <w:rPr>
                <w:rFonts w:ascii="Calibri" w:hAnsi="Calibri" w:cs="Arial"/>
                <w:b/>
              </w:rPr>
            </w:pPr>
            <w:r>
              <w:rPr>
                <w:rFonts w:ascii="Calibri" w:hAnsi="Calibri" w:cs="Arial"/>
                <w:b/>
              </w:rPr>
              <w:t>Extended written tasks</w:t>
            </w:r>
          </w:p>
        </w:tc>
        <w:tc>
          <w:tcPr>
            <w:tcW w:w="3487" w:type="dxa"/>
          </w:tcPr>
          <w:p w14:paraId="4DBDC47A" w14:textId="77777777" w:rsidR="00881BF7" w:rsidRDefault="00881BF7" w:rsidP="00881BF7">
            <w:pPr>
              <w:rPr>
                <w:rFonts w:ascii="Calibri" w:hAnsi="Calibri" w:cs="Arial"/>
                <w:b/>
              </w:rPr>
            </w:pPr>
            <w:r>
              <w:rPr>
                <w:rFonts w:ascii="Calibri" w:hAnsi="Calibri" w:cs="Arial"/>
                <w:b/>
              </w:rPr>
              <w:t>Regular practice</w:t>
            </w:r>
          </w:p>
          <w:p w14:paraId="04275125" w14:textId="77777777" w:rsidR="00881BF7" w:rsidRDefault="00881BF7" w:rsidP="00881BF7">
            <w:pPr>
              <w:rPr>
                <w:rFonts w:ascii="Calibri" w:hAnsi="Calibri" w:cs="Arial"/>
                <w:b/>
              </w:rPr>
            </w:pPr>
          </w:p>
          <w:p w14:paraId="73609D3A" w14:textId="77777777" w:rsidR="00881BF7" w:rsidRDefault="00881BF7" w:rsidP="00881BF7">
            <w:pPr>
              <w:rPr>
                <w:rFonts w:ascii="Calibri" w:hAnsi="Calibri" w:cs="Arial"/>
                <w:b/>
              </w:rPr>
            </w:pPr>
            <w:r>
              <w:rPr>
                <w:rFonts w:ascii="Calibri" w:hAnsi="Calibri" w:cs="Arial"/>
                <w:b/>
              </w:rPr>
              <w:t>Very clinical and didactic teaching to support students in answering the 6,9 and 12 mark questions.</w:t>
            </w:r>
          </w:p>
          <w:p w14:paraId="6C270659" w14:textId="77777777" w:rsidR="0034744B" w:rsidRPr="0036546B" w:rsidRDefault="0034744B" w:rsidP="003102ED">
            <w:pPr>
              <w:rPr>
                <w:rFonts w:ascii="Calibri" w:hAnsi="Calibri" w:cs="Arial"/>
                <w:b/>
              </w:rPr>
            </w:pPr>
          </w:p>
        </w:tc>
      </w:tr>
      <w:tr w:rsidR="0034744B" w:rsidRPr="0036546B" w14:paraId="24688167" w14:textId="77777777" w:rsidTr="003102ED">
        <w:tc>
          <w:tcPr>
            <w:tcW w:w="3487" w:type="dxa"/>
          </w:tcPr>
          <w:p w14:paraId="0F5A7B2C" w14:textId="77777777" w:rsidR="0034744B" w:rsidRPr="0036546B" w:rsidRDefault="0034744B" w:rsidP="003102ED">
            <w:pPr>
              <w:tabs>
                <w:tab w:val="center" w:pos="1635"/>
                <w:tab w:val="left" w:pos="2074"/>
              </w:tabs>
              <w:rPr>
                <w:rFonts w:ascii="Calibri" w:hAnsi="Calibri" w:cs="Arial"/>
                <w:b/>
              </w:rPr>
            </w:pPr>
            <w:r w:rsidRPr="0036546B">
              <w:rPr>
                <w:rFonts w:ascii="Calibri" w:hAnsi="Calibri" w:cs="Arial"/>
                <w:b/>
              </w:rPr>
              <w:t>Post 16</w:t>
            </w:r>
          </w:p>
        </w:tc>
        <w:tc>
          <w:tcPr>
            <w:tcW w:w="3487" w:type="dxa"/>
          </w:tcPr>
          <w:p w14:paraId="3257D37B" w14:textId="77777777" w:rsidR="0034744B" w:rsidRDefault="008F5346" w:rsidP="003102ED">
            <w:pPr>
              <w:rPr>
                <w:rFonts w:ascii="Calibri" w:hAnsi="Calibri" w:cs="Arial"/>
                <w:b/>
              </w:rPr>
            </w:pPr>
            <w:r>
              <w:rPr>
                <w:rFonts w:ascii="Calibri" w:hAnsi="Calibri" w:cs="Arial"/>
                <w:b/>
              </w:rPr>
              <w:t>Literacy skills are used in lessons for exam style practice questions</w:t>
            </w:r>
          </w:p>
          <w:p w14:paraId="3FE3A08A" w14:textId="77777777" w:rsidR="008F5346" w:rsidRDefault="008F5346" w:rsidP="003102ED">
            <w:pPr>
              <w:rPr>
                <w:rFonts w:ascii="Calibri" w:hAnsi="Calibri" w:cs="Arial"/>
                <w:b/>
              </w:rPr>
            </w:pPr>
            <w:r>
              <w:rPr>
                <w:rFonts w:ascii="Calibri" w:hAnsi="Calibri" w:cs="Arial"/>
                <w:b/>
              </w:rPr>
              <w:t>Extensive use of case studies for homework activities</w:t>
            </w:r>
          </w:p>
          <w:p w14:paraId="07EF4560" w14:textId="77777777" w:rsidR="008F5346" w:rsidRDefault="008F5346" w:rsidP="003102ED">
            <w:pPr>
              <w:rPr>
                <w:rFonts w:ascii="Calibri" w:hAnsi="Calibri" w:cs="Arial"/>
                <w:b/>
              </w:rPr>
            </w:pPr>
          </w:p>
          <w:p w14:paraId="4028D0A4" w14:textId="5437D884" w:rsidR="008F5346" w:rsidRDefault="008F5346" w:rsidP="003102ED">
            <w:pPr>
              <w:rPr>
                <w:rFonts w:ascii="Calibri" w:hAnsi="Calibri" w:cs="Arial"/>
                <w:b/>
              </w:rPr>
            </w:pPr>
            <w:r>
              <w:rPr>
                <w:rFonts w:ascii="Calibri" w:hAnsi="Calibri" w:cs="Arial"/>
                <w:b/>
              </w:rPr>
              <w:t>Regular end of unit assessments</w:t>
            </w:r>
            <w:r w:rsidR="00355BC2">
              <w:rPr>
                <w:rFonts w:ascii="Calibri" w:hAnsi="Calibri" w:cs="Arial"/>
                <w:b/>
              </w:rPr>
              <w:t xml:space="preserve"> support Literacy as well as numeracy skills.</w:t>
            </w:r>
          </w:p>
          <w:p w14:paraId="7D7A15E4" w14:textId="4FA6D924" w:rsidR="00355BC2" w:rsidRDefault="00355BC2" w:rsidP="003102ED">
            <w:pPr>
              <w:rPr>
                <w:rFonts w:ascii="Calibri" w:hAnsi="Calibri" w:cs="Arial"/>
                <w:b/>
              </w:rPr>
            </w:pPr>
          </w:p>
          <w:p w14:paraId="4EE52A18" w14:textId="271246CC" w:rsidR="00355BC2" w:rsidRDefault="00355BC2" w:rsidP="003102ED">
            <w:pPr>
              <w:rPr>
                <w:rFonts w:ascii="Calibri" w:hAnsi="Calibri" w:cs="Arial"/>
                <w:b/>
              </w:rPr>
            </w:pPr>
            <w:r>
              <w:rPr>
                <w:rFonts w:ascii="Calibri" w:hAnsi="Calibri" w:cs="Arial"/>
                <w:b/>
              </w:rPr>
              <w:t xml:space="preserve">Presentation and research skills are used throughout the course e.g. in pairs find out about one type of pricing, prepare a handout for others and present to the class. </w:t>
            </w:r>
          </w:p>
          <w:p w14:paraId="36FD695D" w14:textId="77777777" w:rsidR="008F5346" w:rsidRDefault="008F5346" w:rsidP="003102ED">
            <w:pPr>
              <w:rPr>
                <w:rFonts w:ascii="Calibri" w:hAnsi="Calibri" w:cs="Arial"/>
                <w:b/>
              </w:rPr>
            </w:pPr>
          </w:p>
          <w:p w14:paraId="1D3412AA" w14:textId="78D8FA0B" w:rsidR="008F5346" w:rsidRPr="0036546B" w:rsidRDefault="008F5346" w:rsidP="003102ED">
            <w:pPr>
              <w:rPr>
                <w:rFonts w:ascii="Calibri" w:hAnsi="Calibri" w:cs="Arial"/>
                <w:b/>
              </w:rPr>
            </w:pPr>
          </w:p>
        </w:tc>
        <w:tc>
          <w:tcPr>
            <w:tcW w:w="3487" w:type="dxa"/>
          </w:tcPr>
          <w:p w14:paraId="21976A72" w14:textId="77777777" w:rsidR="00355BC2" w:rsidRDefault="00355BC2" w:rsidP="00355BC2">
            <w:pPr>
              <w:rPr>
                <w:rFonts w:ascii="Calibri" w:hAnsi="Calibri" w:cs="Arial"/>
                <w:b/>
              </w:rPr>
            </w:pPr>
            <w:r>
              <w:rPr>
                <w:rFonts w:ascii="Calibri" w:hAnsi="Calibri" w:cs="Arial"/>
                <w:b/>
              </w:rPr>
              <w:t>Assessments</w:t>
            </w:r>
          </w:p>
          <w:p w14:paraId="48DB4BDD" w14:textId="77777777" w:rsidR="00355BC2" w:rsidRDefault="00355BC2" w:rsidP="00355BC2">
            <w:pPr>
              <w:rPr>
                <w:rFonts w:ascii="Calibri" w:hAnsi="Calibri" w:cs="Arial"/>
                <w:b/>
              </w:rPr>
            </w:pPr>
          </w:p>
          <w:p w14:paraId="1FFA3CD2" w14:textId="77777777" w:rsidR="00355BC2" w:rsidRDefault="00355BC2" w:rsidP="00355BC2">
            <w:pPr>
              <w:rPr>
                <w:rFonts w:ascii="Calibri" w:hAnsi="Calibri" w:cs="Arial"/>
                <w:b/>
              </w:rPr>
            </w:pPr>
            <w:r>
              <w:rPr>
                <w:rFonts w:ascii="Calibri" w:hAnsi="Calibri" w:cs="Arial"/>
                <w:b/>
              </w:rPr>
              <w:t>Mock exams</w:t>
            </w:r>
          </w:p>
          <w:p w14:paraId="5DFC0E77" w14:textId="77777777" w:rsidR="00355BC2" w:rsidRDefault="00355BC2" w:rsidP="00355BC2">
            <w:pPr>
              <w:rPr>
                <w:rFonts w:ascii="Calibri" w:hAnsi="Calibri" w:cs="Arial"/>
                <w:b/>
              </w:rPr>
            </w:pPr>
          </w:p>
          <w:p w14:paraId="29C3E4B1" w14:textId="77777777" w:rsidR="00355BC2" w:rsidRDefault="00355BC2" w:rsidP="00355BC2">
            <w:pPr>
              <w:rPr>
                <w:rFonts w:ascii="Calibri" w:hAnsi="Calibri" w:cs="Arial"/>
                <w:b/>
              </w:rPr>
            </w:pPr>
            <w:r>
              <w:rPr>
                <w:rFonts w:ascii="Calibri" w:hAnsi="Calibri" w:cs="Arial"/>
                <w:b/>
              </w:rPr>
              <w:t>Practice questions in class</w:t>
            </w:r>
          </w:p>
          <w:p w14:paraId="5B291EA2" w14:textId="77777777" w:rsidR="00355BC2" w:rsidRDefault="00355BC2" w:rsidP="00355BC2">
            <w:pPr>
              <w:rPr>
                <w:rFonts w:ascii="Calibri" w:hAnsi="Calibri" w:cs="Arial"/>
                <w:b/>
              </w:rPr>
            </w:pPr>
          </w:p>
          <w:p w14:paraId="71BCC8C4" w14:textId="53891FDE" w:rsidR="0034744B" w:rsidRPr="0036546B" w:rsidRDefault="00355BC2" w:rsidP="00355BC2">
            <w:pPr>
              <w:rPr>
                <w:rFonts w:ascii="Calibri" w:hAnsi="Calibri" w:cs="Arial"/>
                <w:b/>
              </w:rPr>
            </w:pPr>
            <w:r>
              <w:rPr>
                <w:rFonts w:ascii="Calibri" w:hAnsi="Calibri" w:cs="Arial"/>
                <w:b/>
              </w:rPr>
              <w:t>Extended written tasks</w:t>
            </w:r>
          </w:p>
        </w:tc>
        <w:tc>
          <w:tcPr>
            <w:tcW w:w="3487" w:type="dxa"/>
          </w:tcPr>
          <w:p w14:paraId="726EEC34" w14:textId="53BB0F08" w:rsidR="0034744B" w:rsidRPr="0036546B" w:rsidRDefault="00355BC2" w:rsidP="003102ED">
            <w:pPr>
              <w:rPr>
                <w:rFonts w:ascii="Calibri" w:hAnsi="Calibri" w:cs="Arial"/>
                <w:b/>
              </w:rPr>
            </w:pPr>
            <w:r>
              <w:rPr>
                <w:rFonts w:ascii="Calibri" w:hAnsi="Calibri" w:cs="Arial"/>
                <w:b/>
              </w:rPr>
              <w:t xml:space="preserve">More work needed on Literacy and numeracy skills in exam style timed questions (student voice feedback and AS mock papers) </w:t>
            </w:r>
          </w:p>
        </w:tc>
      </w:tr>
    </w:tbl>
    <w:p w14:paraId="28841CC0" w14:textId="52A10FF9" w:rsidR="00820D23" w:rsidRDefault="00820D23" w:rsidP="00272416">
      <w:pPr>
        <w:jc w:val="center"/>
        <w:rPr>
          <w:rFonts w:ascii="Calibri" w:hAnsi="Calibri" w:cs="Tahoma"/>
          <w:b/>
          <w:szCs w:val="24"/>
        </w:rPr>
      </w:pPr>
    </w:p>
    <w:p w14:paraId="3F4F2198" w14:textId="606D753B" w:rsidR="00820D23" w:rsidRPr="008A4AF8" w:rsidRDefault="00820D23" w:rsidP="008A4AF8">
      <w:pPr>
        <w:tabs>
          <w:tab w:val="left" w:pos="1335"/>
        </w:tabs>
        <w:rPr>
          <w:rFonts w:ascii="Calibri" w:hAnsi="Calibri" w:cs="Tahoma"/>
          <w:szCs w:val="24"/>
        </w:rPr>
        <w:sectPr w:rsidR="00820D23" w:rsidRPr="008A4AF8" w:rsidSect="00272416">
          <w:pgSz w:w="16838" w:h="11906" w:orient="landscape"/>
          <w:pgMar w:top="1440" w:right="1440" w:bottom="1440" w:left="1440" w:header="709" w:footer="709" w:gutter="0"/>
          <w:cols w:space="708"/>
          <w:docGrid w:linePitch="360"/>
        </w:sectPr>
      </w:pPr>
    </w:p>
    <w:p w14:paraId="11670CCD" w14:textId="618172F6" w:rsidR="00272416" w:rsidRDefault="00272416" w:rsidP="00355BC2">
      <w:pPr>
        <w:rPr>
          <w:rFonts w:ascii="Tahoma" w:hAnsi="Tahoma" w:cs="Tahoma"/>
          <w:b/>
          <w:sz w:val="24"/>
          <w:szCs w:val="24"/>
        </w:rPr>
      </w:pPr>
    </w:p>
    <w:sectPr w:rsidR="00272416" w:rsidSect="00820D2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725D8" w14:textId="77777777" w:rsidR="0036497C" w:rsidRDefault="0036497C" w:rsidP="00045B94">
      <w:pPr>
        <w:spacing w:after="0" w:line="240" w:lineRule="auto"/>
      </w:pPr>
      <w:r>
        <w:separator/>
      </w:r>
    </w:p>
  </w:endnote>
  <w:endnote w:type="continuationSeparator" w:id="0">
    <w:p w14:paraId="153C12A9" w14:textId="77777777" w:rsidR="0036497C" w:rsidRDefault="0036497C" w:rsidP="00045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086EA" w14:textId="77777777" w:rsidR="0036497C" w:rsidRDefault="0036497C" w:rsidP="00045B94">
      <w:pPr>
        <w:spacing w:after="0" w:line="240" w:lineRule="auto"/>
      </w:pPr>
      <w:r>
        <w:separator/>
      </w:r>
    </w:p>
  </w:footnote>
  <w:footnote w:type="continuationSeparator" w:id="0">
    <w:p w14:paraId="5752737D" w14:textId="77777777" w:rsidR="0036497C" w:rsidRDefault="0036497C" w:rsidP="00045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A64"/>
    <w:multiLevelType w:val="hybridMultilevel"/>
    <w:tmpl w:val="F588F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A3406"/>
    <w:multiLevelType w:val="multilevel"/>
    <w:tmpl w:val="1ECCF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46750"/>
    <w:multiLevelType w:val="hybridMultilevel"/>
    <w:tmpl w:val="8B560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01E2B"/>
    <w:multiLevelType w:val="hybridMultilevel"/>
    <w:tmpl w:val="38A8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D7B0E"/>
    <w:multiLevelType w:val="hybridMultilevel"/>
    <w:tmpl w:val="1DDAA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79D6E6E"/>
    <w:multiLevelType w:val="hybridMultilevel"/>
    <w:tmpl w:val="79FA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EB7A50"/>
    <w:multiLevelType w:val="hybridMultilevel"/>
    <w:tmpl w:val="5936F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52253F"/>
    <w:multiLevelType w:val="hybridMultilevel"/>
    <w:tmpl w:val="50A6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3278B1"/>
    <w:multiLevelType w:val="multilevel"/>
    <w:tmpl w:val="F9083E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C44C90"/>
    <w:multiLevelType w:val="hybridMultilevel"/>
    <w:tmpl w:val="E0B2A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C909D9"/>
    <w:multiLevelType w:val="hybridMultilevel"/>
    <w:tmpl w:val="6E32EE4E"/>
    <w:lvl w:ilvl="0" w:tplc="6AA24D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03A2095"/>
    <w:multiLevelType w:val="multilevel"/>
    <w:tmpl w:val="4562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E82AF8"/>
    <w:multiLevelType w:val="multilevel"/>
    <w:tmpl w:val="666CD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A81C31"/>
    <w:multiLevelType w:val="hybridMultilevel"/>
    <w:tmpl w:val="74464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2D6BF5"/>
    <w:multiLevelType w:val="hybridMultilevel"/>
    <w:tmpl w:val="A7ECB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D60DAC"/>
    <w:multiLevelType w:val="hybridMultilevel"/>
    <w:tmpl w:val="BBE4A4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0"/>
  </w:num>
  <w:num w:numId="3">
    <w:abstractNumId w:val="13"/>
  </w:num>
  <w:num w:numId="4">
    <w:abstractNumId w:val="3"/>
  </w:num>
  <w:num w:numId="5">
    <w:abstractNumId w:val="5"/>
  </w:num>
  <w:num w:numId="6">
    <w:abstractNumId w:val="6"/>
  </w:num>
  <w:num w:numId="7">
    <w:abstractNumId w:val="15"/>
  </w:num>
  <w:num w:numId="8">
    <w:abstractNumId w:val="10"/>
  </w:num>
  <w:num w:numId="9">
    <w:abstractNumId w:val="12"/>
  </w:num>
  <w:num w:numId="10">
    <w:abstractNumId w:val="1"/>
  </w:num>
  <w:num w:numId="11">
    <w:abstractNumId w:val="11"/>
  </w:num>
  <w:num w:numId="12">
    <w:abstractNumId w:val="2"/>
  </w:num>
  <w:num w:numId="13">
    <w:abstractNumId w:val="9"/>
  </w:num>
  <w:num w:numId="14">
    <w:abstractNumId w:val="7"/>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34D"/>
    <w:rsid w:val="00001FFA"/>
    <w:rsid w:val="0001442D"/>
    <w:rsid w:val="00024789"/>
    <w:rsid w:val="00045B94"/>
    <w:rsid w:val="000503E2"/>
    <w:rsid w:val="00050810"/>
    <w:rsid w:val="00054191"/>
    <w:rsid w:val="00091292"/>
    <w:rsid w:val="000B15C0"/>
    <w:rsid w:val="000B41E2"/>
    <w:rsid w:val="001121CA"/>
    <w:rsid w:val="00172D60"/>
    <w:rsid w:val="001B630C"/>
    <w:rsid w:val="001C1AEE"/>
    <w:rsid w:val="00262B6B"/>
    <w:rsid w:val="00272416"/>
    <w:rsid w:val="002A7EAB"/>
    <w:rsid w:val="002B57FF"/>
    <w:rsid w:val="002D15A0"/>
    <w:rsid w:val="00304A71"/>
    <w:rsid w:val="003102ED"/>
    <w:rsid w:val="0034744B"/>
    <w:rsid w:val="00355BC2"/>
    <w:rsid w:val="0036497C"/>
    <w:rsid w:val="0036546B"/>
    <w:rsid w:val="003820E0"/>
    <w:rsid w:val="00383B56"/>
    <w:rsid w:val="00387240"/>
    <w:rsid w:val="00391D33"/>
    <w:rsid w:val="003C37B1"/>
    <w:rsid w:val="00423E91"/>
    <w:rsid w:val="00434891"/>
    <w:rsid w:val="00443A82"/>
    <w:rsid w:val="00467A06"/>
    <w:rsid w:val="00473990"/>
    <w:rsid w:val="00492FAA"/>
    <w:rsid w:val="00497C8B"/>
    <w:rsid w:val="004C7C36"/>
    <w:rsid w:val="00507191"/>
    <w:rsid w:val="0051365C"/>
    <w:rsid w:val="00514556"/>
    <w:rsid w:val="005A2240"/>
    <w:rsid w:val="00640889"/>
    <w:rsid w:val="00684898"/>
    <w:rsid w:val="00692283"/>
    <w:rsid w:val="006D05F0"/>
    <w:rsid w:val="006F120F"/>
    <w:rsid w:val="00703305"/>
    <w:rsid w:val="007165A6"/>
    <w:rsid w:val="0074717D"/>
    <w:rsid w:val="00776326"/>
    <w:rsid w:val="0078423D"/>
    <w:rsid w:val="00787A8F"/>
    <w:rsid w:val="007A0064"/>
    <w:rsid w:val="007E4E1B"/>
    <w:rsid w:val="0081213E"/>
    <w:rsid w:val="00817383"/>
    <w:rsid w:val="00817729"/>
    <w:rsid w:val="00820D23"/>
    <w:rsid w:val="00840484"/>
    <w:rsid w:val="00873A60"/>
    <w:rsid w:val="008746C5"/>
    <w:rsid w:val="00881BF7"/>
    <w:rsid w:val="00891992"/>
    <w:rsid w:val="008A4AF8"/>
    <w:rsid w:val="008F5346"/>
    <w:rsid w:val="009008BE"/>
    <w:rsid w:val="009246FA"/>
    <w:rsid w:val="00927F2C"/>
    <w:rsid w:val="00954320"/>
    <w:rsid w:val="00966835"/>
    <w:rsid w:val="00983FFB"/>
    <w:rsid w:val="009B315D"/>
    <w:rsid w:val="009B3BAC"/>
    <w:rsid w:val="00A255EB"/>
    <w:rsid w:val="00A26747"/>
    <w:rsid w:val="00AB4209"/>
    <w:rsid w:val="00AE6479"/>
    <w:rsid w:val="00B03AA8"/>
    <w:rsid w:val="00B04715"/>
    <w:rsid w:val="00B14A81"/>
    <w:rsid w:val="00B2231A"/>
    <w:rsid w:val="00B82ACE"/>
    <w:rsid w:val="00B866EE"/>
    <w:rsid w:val="00BE41B3"/>
    <w:rsid w:val="00C3691F"/>
    <w:rsid w:val="00CD2C61"/>
    <w:rsid w:val="00CE4821"/>
    <w:rsid w:val="00D36F7B"/>
    <w:rsid w:val="00D52B4A"/>
    <w:rsid w:val="00D55B26"/>
    <w:rsid w:val="00DB65AD"/>
    <w:rsid w:val="00DD5464"/>
    <w:rsid w:val="00E015A4"/>
    <w:rsid w:val="00E2255F"/>
    <w:rsid w:val="00E2608B"/>
    <w:rsid w:val="00E2634D"/>
    <w:rsid w:val="00E424C9"/>
    <w:rsid w:val="00E57F25"/>
    <w:rsid w:val="00E909CA"/>
    <w:rsid w:val="00ED57DC"/>
    <w:rsid w:val="00EF3759"/>
    <w:rsid w:val="00F87290"/>
    <w:rsid w:val="00F939E1"/>
    <w:rsid w:val="00FB22C8"/>
    <w:rsid w:val="00FB28CF"/>
    <w:rsid w:val="00FD76DD"/>
    <w:rsid w:val="00FF4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0566"/>
  <w15:chartTrackingRefBased/>
  <w15:docId w15:val="{C62185B0-0439-4CC0-B68B-BC6E4BC29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20D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20D2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20D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5B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B94"/>
  </w:style>
  <w:style w:type="paragraph" w:styleId="Footer">
    <w:name w:val="footer"/>
    <w:basedOn w:val="Normal"/>
    <w:link w:val="FooterChar"/>
    <w:uiPriority w:val="99"/>
    <w:unhideWhenUsed/>
    <w:rsid w:val="00045B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B94"/>
  </w:style>
  <w:style w:type="paragraph" w:styleId="BalloonText">
    <w:name w:val="Balloon Text"/>
    <w:basedOn w:val="Normal"/>
    <w:link w:val="BalloonTextChar"/>
    <w:uiPriority w:val="99"/>
    <w:semiHidden/>
    <w:unhideWhenUsed/>
    <w:rsid w:val="00262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B6B"/>
    <w:rPr>
      <w:rFonts w:ascii="Segoe UI" w:hAnsi="Segoe UI" w:cs="Segoe UI"/>
      <w:sz w:val="18"/>
      <w:szCs w:val="18"/>
    </w:rPr>
  </w:style>
  <w:style w:type="paragraph" w:styleId="ListParagraph">
    <w:name w:val="List Paragraph"/>
    <w:basedOn w:val="Normal"/>
    <w:uiPriority w:val="34"/>
    <w:qFormat/>
    <w:rsid w:val="00272416"/>
    <w:pPr>
      <w:ind w:left="720"/>
      <w:contextualSpacing/>
    </w:pPr>
    <w:rPr>
      <w:lang w:val="en-US"/>
    </w:rPr>
  </w:style>
  <w:style w:type="paragraph" w:styleId="FootnoteText">
    <w:name w:val="footnote text"/>
    <w:basedOn w:val="Normal"/>
    <w:link w:val="FootnoteTextChar"/>
    <w:uiPriority w:val="99"/>
    <w:semiHidden/>
    <w:unhideWhenUsed/>
    <w:rsid w:val="00272416"/>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272416"/>
    <w:rPr>
      <w:sz w:val="20"/>
      <w:szCs w:val="20"/>
      <w:lang w:val="en-US"/>
    </w:rPr>
  </w:style>
  <w:style w:type="character" w:styleId="FootnoteReference">
    <w:name w:val="footnote reference"/>
    <w:basedOn w:val="DefaultParagraphFont"/>
    <w:uiPriority w:val="99"/>
    <w:semiHidden/>
    <w:unhideWhenUsed/>
    <w:rsid w:val="00272416"/>
    <w:rPr>
      <w:vertAlign w:val="superscript"/>
    </w:rPr>
  </w:style>
  <w:style w:type="character" w:customStyle="1" w:styleId="Heading1Char">
    <w:name w:val="Heading 1 Char"/>
    <w:basedOn w:val="DefaultParagraphFont"/>
    <w:link w:val="Heading1"/>
    <w:uiPriority w:val="9"/>
    <w:rsid w:val="00820D2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20D2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820D23"/>
    <w:rPr>
      <w:rFonts w:asciiTheme="majorHAnsi" w:eastAsiaTheme="majorEastAsia" w:hAnsiTheme="majorHAnsi" w:cstheme="majorBidi"/>
      <w:color w:val="1F3763" w:themeColor="accent1" w:themeShade="7F"/>
      <w:sz w:val="24"/>
      <w:szCs w:val="24"/>
    </w:rPr>
  </w:style>
  <w:style w:type="paragraph" w:customStyle="1" w:styleId="gem-c-lead-paragraph">
    <w:name w:val="gem-c-lead-paragraph"/>
    <w:basedOn w:val="Normal"/>
    <w:rsid w:val="00820D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c-publisher-metadatadefinition-sentence">
    <w:name w:val="app-c-publisher-metadata__definition-sentence"/>
    <w:basedOn w:val="DefaultParagraphFont"/>
    <w:rsid w:val="00820D23"/>
  </w:style>
  <w:style w:type="character" w:styleId="Hyperlink">
    <w:name w:val="Hyperlink"/>
    <w:basedOn w:val="DefaultParagraphFont"/>
    <w:uiPriority w:val="99"/>
    <w:unhideWhenUsed/>
    <w:rsid w:val="00820D23"/>
    <w:rPr>
      <w:color w:val="0000FF"/>
      <w:u w:val="single"/>
    </w:rPr>
  </w:style>
  <w:style w:type="paragraph" w:styleId="NormalWeb">
    <w:name w:val="Normal (Web)"/>
    <w:basedOn w:val="Normal"/>
    <w:uiPriority w:val="99"/>
    <w:semiHidden/>
    <w:unhideWhenUsed/>
    <w:rsid w:val="00820D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962548">
      <w:bodyDiv w:val="1"/>
      <w:marLeft w:val="0"/>
      <w:marRight w:val="0"/>
      <w:marTop w:val="0"/>
      <w:marBottom w:val="0"/>
      <w:divBdr>
        <w:top w:val="none" w:sz="0" w:space="0" w:color="auto"/>
        <w:left w:val="none" w:sz="0" w:space="0" w:color="auto"/>
        <w:bottom w:val="none" w:sz="0" w:space="0" w:color="auto"/>
        <w:right w:val="none" w:sz="0" w:space="0" w:color="auto"/>
      </w:divBdr>
    </w:div>
    <w:div w:id="1037045201">
      <w:bodyDiv w:val="1"/>
      <w:marLeft w:val="0"/>
      <w:marRight w:val="0"/>
      <w:marTop w:val="0"/>
      <w:marBottom w:val="0"/>
      <w:divBdr>
        <w:top w:val="none" w:sz="0" w:space="0" w:color="auto"/>
        <w:left w:val="none" w:sz="0" w:space="0" w:color="auto"/>
        <w:bottom w:val="none" w:sz="0" w:space="0" w:color="auto"/>
        <w:right w:val="none" w:sz="0" w:space="0" w:color="auto"/>
      </w:divBdr>
    </w:div>
    <w:div w:id="1766613608">
      <w:bodyDiv w:val="1"/>
      <w:marLeft w:val="0"/>
      <w:marRight w:val="0"/>
      <w:marTop w:val="0"/>
      <w:marBottom w:val="0"/>
      <w:divBdr>
        <w:top w:val="none" w:sz="0" w:space="0" w:color="auto"/>
        <w:left w:val="none" w:sz="0" w:space="0" w:color="auto"/>
        <w:bottom w:val="none" w:sz="0" w:space="0" w:color="auto"/>
        <w:right w:val="none" w:sz="0" w:space="0" w:color="auto"/>
      </w:divBdr>
    </w:div>
    <w:div w:id="199853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www.exmouthchamber.co.uk/chamber-memb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AD2E6-8F5A-4213-AD70-7462BE4A2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26</Pages>
  <Words>5102</Words>
  <Characters>29086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John.Simon</dc:creator>
  <cp:keywords/>
  <dc:description/>
  <cp:lastModifiedBy>John.Simon</cp:lastModifiedBy>
  <cp:revision>27</cp:revision>
  <cp:lastPrinted>2019-05-21T07:09:00Z</cp:lastPrinted>
  <dcterms:created xsi:type="dcterms:W3CDTF">2019-06-24T14:54:00Z</dcterms:created>
  <dcterms:modified xsi:type="dcterms:W3CDTF">2022-06-21T11:43:00Z</dcterms:modified>
</cp:coreProperties>
</file>